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Careers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Paleontologist    </w:t>
      </w:r>
      <w:r>
        <w:t xml:space="preserve">   Entomologist    </w:t>
      </w:r>
      <w:r>
        <w:t xml:space="preserve">   Zoologist    </w:t>
      </w:r>
      <w:r>
        <w:t xml:space="preserve">   Hydrologist    </w:t>
      </w:r>
      <w:r>
        <w:t xml:space="preserve">   Environmental Scientist    </w:t>
      </w:r>
      <w:r>
        <w:t xml:space="preserve">   Ecotoxicologist    </w:t>
      </w:r>
      <w:r>
        <w:t xml:space="preserve">   Ecologist    </w:t>
      </w:r>
      <w:r>
        <w:t xml:space="preserve">   Wildlife Biologist    </w:t>
      </w:r>
      <w:r>
        <w:t xml:space="preserve">   Forester    </w:t>
      </w:r>
      <w:r>
        <w:t xml:space="preserve">   Chemical Oceanographer    </w:t>
      </w:r>
      <w:r>
        <w:t xml:space="preserve">   Biological Oceanographer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Careers Scavenger Hunt</dc:title>
  <dcterms:created xsi:type="dcterms:W3CDTF">2021-10-11T05:54:29Z</dcterms:created>
  <dcterms:modified xsi:type="dcterms:W3CDTF">2021-10-11T05:54:29Z</dcterms:modified>
</cp:coreProperties>
</file>