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senior agronomist    </w:t>
      </w:r>
      <w:r>
        <w:t xml:space="preserve">   staff designer    </w:t>
      </w:r>
      <w:r>
        <w:t xml:space="preserve">   air quality specialist    </w:t>
      </w:r>
      <w:r>
        <w:t xml:space="preserve">   conservation apprentice    </w:t>
      </w:r>
      <w:r>
        <w:t xml:space="preserve">   design engineer    </w:t>
      </w:r>
      <w:r>
        <w:t xml:space="preserve">   ecological engineer    </w:t>
      </w:r>
      <w:r>
        <w:t xml:space="preserve">   engineering consultant    </w:t>
      </w:r>
      <w:r>
        <w:t xml:space="preserve">   field engineer    </w:t>
      </w:r>
      <w:r>
        <w:t xml:space="preserve">   lab technician    </w:t>
      </w:r>
      <w:r>
        <w:t xml:space="preserve">   pilot plant operator    </w:t>
      </w:r>
      <w:r>
        <w:t xml:space="preserve">   project engineer    </w:t>
      </w:r>
      <w:r>
        <w:t xml:space="preserve">   project manager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word search</dc:title>
  <dcterms:created xsi:type="dcterms:W3CDTF">2021-10-11T05:54:43Z</dcterms:created>
  <dcterms:modified xsi:type="dcterms:W3CDTF">2021-10-11T05:54:43Z</dcterms:modified>
</cp:coreProperties>
</file>