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 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Physical, or nonliving, factor that shapes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Relationship in which two species live closely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Collection of Earth's water bodies, ice and water vapor.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Group of ecosystems that have the same climate and dominant communities.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Total dry mass of all organisms in a given area.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Resource that cannot be replenished by natural processes.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Biological influence on organisms within an ecosystem.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Step in a food chain or web.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Resource that can regenerate quickly and that is replaceable.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Ecological relationship in which one organism benefits by harming another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that is the first to live in a previously uninhabited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Ecological relationship in which two organisms attempt to obtain the same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Symbiotic relationship in which both species benefit from the relationship.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Collection of all of the different populations that live in one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Air blanketing Earth's solid surface.</w:t>
            </w:r>
          </w:p>
        </w:tc>
      </w:tr>
    </w:tbl>
    <w:p>
      <w:pPr>
        <w:pStyle w:val="WordBankMedium"/>
      </w:pPr>
      <w:r>
        <w:t xml:space="preserve">   biomass     </w:t>
      </w:r>
      <w:r>
        <w:t xml:space="preserve">   symbiosis     </w:t>
      </w:r>
      <w:r>
        <w:t xml:space="preserve">   hydrosphere     </w:t>
      </w:r>
      <w:r>
        <w:t xml:space="preserve">   abiotic factor     </w:t>
      </w:r>
      <w:r>
        <w:t xml:space="preserve">   biome    </w:t>
      </w:r>
      <w:r>
        <w:t xml:space="preserve">   mutualism    </w:t>
      </w:r>
      <w:r>
        <w:t xml:space="preserve">   trophic level     </w:t>
      </w:r>
      <w:r>
        <w:t xml:space="preserve">   atmosphere     </w:t>
      </w:r>
      <w:r>
        <w:t xml:space="preserve">   community    </w:t>
      </w:r>
      <w:r>
        <w:t xml:space="preserve">   renewable resource     </w:t>
      </w:r>
      <w:r>
        <w:t xml:space="preserve">   nonrenewable resource     </w:t>
      </w:r>
      <w:r>
        <w:t xml:space="preserve">   biotic factor     </w:t>
      </w:r>
      <w:r>
        <w:t xml:space="preserve">   parasitism     </w:t>
      </w:r>
      <w:r>
        <w:t xml:space="preserve">   pioneer species     </w:t>
      </w:r>
      <w:r>
        <w:t xml:space="preserve">   competition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 Vocabulary Crossword </dc:title>
  <dcterms:created xsi:type="dcterms:W3CDTF">2021-10-11T05:55:17Z</dcterms:created>
  <dcterms:modified xsi:type="dcterms:W3CDTF">2021-10-11T05:55:17Z</dcterms:modified>
</cp:coreProperties>
</file>