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decomposer    </w:t>
      </w:r>
      <w:r>
        <w:t xml:space="preserve">   consumer    </w:t>
      </w:r>
      <w:r>
        <w:t xml:space="preserve">   producer    </w:t>
      </w:r>
      <w:r>
        <w:t xml:space="preserve">   biome    </w:t>
      </w:r>
      <w:r>
        <w:t xml:space="preserve">   climate    </w:t>
      </w:r>
      <w:r>
        <w:t xml:space="preserve">   succession    </w:t>
      </w:r>
      <w:r>
        <w:t xml:space="preserve">   Biodiversity    </w:t>
      </w:r>
      <w:r>
        <w:t xml:space="preserve">   habitat    </w:t>
      </w:r>
      <w:r>
        <w:t xml:space="preserve">   ecosystem    </w:t>
      </w:r>
      <w:r>
        <w:t xml:space="preserve">   Community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vocabulary </dc:title>
  <dcterms:created xsi:type="dcterms:W3CDTF">2021-10-11T05:55:58Z</dcterms:created>
  <dcterms:modified xsi:type="dcterms:W3CDTF">2021-10-11T05:55:58Z</dcterms:modified>
</cp:coreProperties>
</file>