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with Save a Species PBL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similar organisms that can breed and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low temperatures, very little rainfall, mostly as snow. Very small trees, a few herbs, mosses and lichens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water biome with low salt concentration. Ex. ponds, rivers,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Biome characterized by cold winters and cool summers, richly packed with evergreen trees and shrubs, furry mammals, birds, cold water fish,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species that is not normally in the ecosystem and disrupts the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simple representation of who eats who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Diagram that shows the evolutionary relationships (small changes over time) among a group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Living things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environmental factor that prevents a population from increasing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forest biome characterized by trees that shed their leaves in the fall. Range of the temperatures can be extreme. Vegetation changes with the seasons because of the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 that limits a population more as population density increases (examples... disease, competition, predator prey)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feature of an organism's body having a specific function that contributes to the survival of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Biome located loser to equator ( warm, maximum sunlight). Rain: about 100 inches per year. Contain half of all land dwelling species, provide large percent of earth's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limiting factors whose influence is not affected by population density (examples.... drought, deforestation, floods, fires)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trait that helps an organism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process resulting in the evolution of organisms best adapted 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natural scientist who formulated a theory of evolution by natural selection (1809-1882)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population that an environment can support at any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biome that has little or no plant life, long periods without rain, and extreme temperatures; usually found in hot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grassland biome that often has few scattered trees and and animals that travel in heards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community of organisms and their abiotic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network of complex interactions formed by the feeding relationships among the various organisms in an ecosystem showing the energy transfer as you move up the web</w:t>
            </w:r>
          </w:p>
        </w:tc>
      </w:tr>
    </w:tbl>
    <w:p>
      <w:pPr>
        <w:pStyle w:val="WordBankLarge"/>
      </w:pPr>
      <w:r>
        <w:t xml:space="preserve">   carrying capacity    </w:t>
      </w:r>
      <w:r>
        <w:t xml:space="preserve">   limiting factor    </w:t>
      </w:r>
      <w:r>
        <w:t xml:space="preserve">   density dependent     </w:t>
      </w:r>
      <w:r>
        <w:t xml:space="preserve">   Density independent     </w:t>
      </w:r>
      <w:r>
        <w:t xml:space="preserve">   Biotic    </w:t>
      </w:r>
      <w:r>
        <w:t xml:space="preserve">   habitat    </w:t>
      </w:r>
      <w:r>
        <w:t xml:space="preserve">   Ecosystem    </w:t>
      </w:r>
      <w:r>
        <w:t xml:space="preserve">   Adaptation    </w:t>
      </w:r>
      <w:r>
        <w:t xml:space="preserve">   Tundra     </w:t>
      </w:r>
      <w:r>
        <w:t xml:space="preserve">   Taiga     </w:t>
      </w:r>
      <w:r>
        <w:t xml:space="preserve">   Temperate deciduous forest    </w:t>
      </w:r>
      <w:r>
        <w:t xml:space="preserve">   savannah    </w:t>
      </w:r>
      <w:r>
        <w:t xml:space="preserve">   Desert    </w:t>
      </w:r>
      <w:r>
        <w:t xml:space="preserve">   Fresh water    </w:t>
      </w:r>
      <w:r>
        <w:t xml:space="preserve">   Tropical rainforest    </w:t>
      </w:r>
      <w:r>
        <w:t xml:space="preserve">   Structural adaptation    </w:t>
      </w:r>
      <w:r>
        <w:t xml:space="preserve">   Charles Darwin    </w:t>
      </w:r>
      <w:r>
        <w:t xml:space="preserve">   Natural selection    </w:t>
      </w:r>
      <w:r>
        <w:t xml:space="preserve">   Cladogram    </w:t>
      </w:r>
      <w:r>
        <w:t xml:space="preserve">   Species    </w:t>
      </w:r>
      <w:r>
        <w:t xml:space="preserve">   Food chain    </w:t>
      </w:r>
      <w:r>
        <w:t xml:space="preserve">   Food web    </w:t>
      </w:r>
      <w:r>
        <w:t xml:space="preserve">   invasive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with Save a Species PBL</dc:title>
  <dcterms:created xsi:type="dcterms:W3CDTF">2021-10-11T05:56:11Z</dcterms:created>
  <dcterms:modified xsi:type="dcterms:W3CDTF">2021-10-11T05:56:11Z</dcterms:modified>
</cp:coreProperties>
</file>