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Indicators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output per unit of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bad, depressingly prolonged recession in economic activity. A slump is where output falls by at least 10%; a depression is an even deeper and more prolonged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people who run companies feel about their organisations' future economic prospects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income saved by individuals or households.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statistic used for judging the health of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making goods and services with the given resources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cost of borrowing money or earned on savings. Interest is usually expressed at an annual rate: the amount of interest that would be paid during a year divided by the amount of money loaned.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good consumers feel about their future economic prospects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different phases of economic growth that an economy experiences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sustained increase in the prices of goods and services over time and where purchasing power decreases. Typically measured by the CPI.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slow or negative economic growth, technically defined as two or more quarters of negative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employed, but not working as many hours as they would like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amount of national production that has occurred over time, most commonly measured by GDP.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people of working age without a job is usually expressed as an unemployment rate, a percentage of the workforce (ie: those unemployed plus those employed).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reason firms exist. In economic theory, profit is the reward for risk taken by businesses. Put simply, profit is a firm's total revenue minus total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economic activity in a country. It is calculated by adding the total value of goods and services produced in that country over a period of time, usually one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people without a job but actively looking for work.</w:t>
            </w:r>
          </w:p>
        </w:tc>
      </w:tr>
    </w:tbl>
    <w:p>
      <w:pPr>
        <w:pStyle w:val="WordBankLarge"/>
      </w:pPr>
      <w:r>
        <w:t xml:space="preserve">   Business Cycle    </w:t>
      </w:r>
      <w:r>
        <w:t xml:space="preserve">   Business Confidence    </w:t>
      </w:r>
      <w:r>
        <w:t xml:space="preserve">   Consumer confidence    </w:t>
      </w:r>
      <w:r>
        <w:t xml:space="preserve">   Depression    </w:t>
      </w:r>
      <w:r>
        <w:t xml:space="preserve">   Economic growth    </w:t>
      </w:r>
      <w:r>
        <w:t xml:space="preserve">   Economic Indicator    </w:t>
      </w:r>
      <w:r>
        <w:t xml:space="preserve">   GDP    </w:t>
      </w:r>
      <w:r>
        <w:t xml:space="preserve">   Interest Rate    </w:t>
      </w:r>
      <w:r>
        <w:t xml:space="preserve">   Inflation    </w:t>
      </w:r>
      <w:r>
        <w:t xml:space="preserve">   Profit    </w:t>
      </w:r>
      <w:r>
        <w:t xml:space="preserve">   Production    </w:t>
      </w:r>
      <w:r>
        <w:t xml:space="preserve">   Productivity    </w:t>
      </w:r>
      <w:r>
        <w:t xml:space="preserve">   Recession    </w:t>
      </w:r>
      <w:r>
        <w:t xml:space="preserve">   Savings Ratio    </w:t>
      </w:r>
      <w:r>
        <w:t xml:space="preserve">   Unemployed    </w:t>
      </w:r>
      <w:r>
        <w:t xml:space="preserve">   Underemployment    </w:t>
      </w:r>
      <w:r>
        <w:t xml:space="preserve">   Unemployment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Indicators</dc:title>
  <dcterms:created xsi:type="dcterms:W3CDTF">2021-10-11T05:56:03Z</dcterms:created>
  <dcterms:modified xsi:type="dcterms:W3CDTF">2021-10-11T05:56:03Z</dcterms:modified>
</cp:coreProperties>
</file>