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inventive and risk taking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assignment of worth. The assignment is usually based upon the utility (usefulness) or scarcity of the item (supply and demand)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Air, sunshine are and other items so plentiful no one could own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item that lasts less than 3 years when used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good or service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resources,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of an economic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produce vast amounts of goods (economic products) in an efficient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those elements that a nations has at its disposal to deal with the issue of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Items used in the creation of other goods. factory machinery, trucks,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Any good that lasts more than three years when used on a regular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that is performed for someone. Service cannot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and services that are useful, relatively scarce and transferable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assignment of the highest value to those things we need the least, like water and the highest things we often don't need at all like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capacity 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people who use these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fundamental economic problem facing ALL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Economics is the study the production and distribution of goods and services, it is the study of human efforts to satisfy unlimited wants with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sum collection of those economic products that are tangible, scarce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that are intended for final use by the consumer</w:t>
            </w:r>
          </w:p>
        </w:tc>
      </w:tr>
    </w:tbl>
    <w:p>
      <w:pPr>
        <w:pStyle w:val="WordBankLarge"/>
      </w:pPr>
      <w:r>
        <w:t xml:space="preserve">   Consumer Goods    </w:t>
      </w:r>
      <w:r>
        <w:t xml:space="preserve">   Services    </w:t>
      </w:r>
      <w:r>
        <w:t xml:space="preserve">   Utility    </w:t>
      </w:r>
      <w:r>
        <w:t xml:space="preserve">   Consumers    </w:t>
      </w:r>
      <w:r>
        <w:t xml:space="preserve">   Wealth    </w:t>
      </w:r>
      <w:r>
        <w:t xml:space="preserve">   Conspicuous Consumption    </w:t>
      </w:r>
      <w:r>
        <w:t xml:space="preserve">   Capital Goods    </w:t>
      </w:r>
      <w:r>
        <w:t xml:space="preserve">   Value    </w:t>
      </w:r>
      <w:r>
        <w:t xml:space="preserve">   Economics    </w:t>
      </w:r>
      <w:r>
        <w:t xml:space="preserve">   Free Products    </w:t>
      </w:r>
      <w:r>
        <w:t xml:space="preserve">   Durable Goods    </w:t>
      </w:r>
      <w:r>
        <w:t xml:space="preserve">   Non Durable Goods    </w:t>
      </w:r>
      <w:r>
        <w:t xml:space="preserve">   Opportunity Cost    </w:t>
      </w:r>
      <w:r>
        <w:t xml:space="preserve">   Economic products    </w:t>
      </w:r>
      <w:r>
        <w:t xml:space="preserve">   Productivity    </w:t>
      </w:r>
      <w:r>
        <w:t xml:space="preserve">   Paradox of value    </w:t>
      </w:r>
      <w:r>
        <w:t xml:space="preserve">   Scarcity    </w:t>
      </w:r>
      <w:r>
        <w:t xml:space="preserve">   Factors of Production/Resources    </w:t>
      </w:r>
      <w:r>
        <w:t xml:space="preserve">   Land    </w:t>
      </w:r>
      <w:r>
        <w:t xml:space="preserve">   Entrepreneurs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Terms</dc:title>
  <dcterms:created xsi:type="dcterms:W3CDTF">2021-10-11T05:58:14Z</dcterms:created>
  <dcterms:modified xsi:type="dcterms:W3CDTF">2021-10-11T05:58:14Z</dcterms:modified>
</cp:coreProperties>
</file>