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Terms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skills and knowledge gained by a worker through education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GDP measured in current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maximum price that can be legally charged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effort that people devote to a task for which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defined contribution plan where an employee can make contributions from his or her paycheck either before or after-tax, depending on the options offered in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objects such as clothes or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estimate of the ability of a person or organization to fulfill their financial commitments, based on previous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High-risk, high-yield securities that are low 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 programs that protect people experiencing unfavorable economic conditions such as layoffs.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market-based economic system combined with limited government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human-made resource that is used to create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Actions or activities that one person performs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Annual percentage rate; describes the interest rate for a whole year (annualized), rather than just a monthly fee/rate, as applied on a loan, mortgage loan, credit card,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economic system in which the central government makes all economic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average of all prices in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item that we desire but that is not essential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bond issued by the government and sold to the general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GDP expressed in constant, or unchanging,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economic system in which decisions on production and consumption of goods and services are based on voluntary exchange in markets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expectation that encourages a person to behave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of people sharing a common interest or goal that tries to persuade the making of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annual income earned by U.S. owned firms and U.S. citizens, including from abroad.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value of goods and services produced within the borders of a country during a specific time period, usually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commitment to the value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economic system that relies on habit, custom, or ritual to decide questions of production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plastic card issued by a bank, business, etc., allowing the holder to purchase goods or services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redirecting resources from being consumed today so that they may create benefits in the future; the use of assets to earn income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like air, food, or shelter that is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Bonds issued by state and local governments and used to finance highways and 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system that allows the transfer of money between savers and borrowers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alternative that we sacrifice when we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minimum price for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generalized term for a federal court procedure that helps consumers and businesses get rid of their debts and repay their creditors.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sell state-run firms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who would not choose to pay for a certain good or service, but who would get the benefits of it anyway if it were provided as a public good</w:t>
            </w:r>
          </w:p>
        </w:tc>
      </w:tr>
    </w:tbl>
    <w:p>
      <w:pPr>
        <w:pStyle w:val="WordBankLarge"/>
      </w:pPr>
      <w:r>
        <w:t xml:space="preserve">   401k    </w:t>
      </w:r>
      <w:r>
        <w:t xml:space="preserve">   credit rating    </w:t>
      </w:r>
      <w:r>
        <w:t xml:space="preserve">   bankruptcy    </w:t>
      </w:r>
      <w:r>
        <w:t xml:space="preserve">   credit card    </w:t>
      </w:r>
      <w:r>
        <w:t xml:space="preserve">   APR    </w:t>
      </w:r>
      <w:r>
        <w:t xml:space="preserve">   mixed economy    </w:t>
      </w:r>
      <w:r>
        <w:t xml:space="preserve">   traditional economy    </w:t>
      </w:r>
      <w:r>
        <w:t xml:space="preserve">   privatize    </w:t>
      </w:r>
      <w:r>
        <w:t xml:space="preserve">   command economy    </w:t>
      </w:r>
      <w:r>
        <w:t xml:space="preserve">   market economy    </w:t>
      </w:r>
      <w:r>
        <w:t xml:space="preserve">   land    </w:t>
      </w:r>
      <w:r>
        <w:t xml:space="preserve">   physical capital    </w:t>
      </w:r>
      <w:r>
        <w:t xml:space="preserve">   capital    </w:t>
      </w:r>
      <w:r>
        <w:t xml:space="preserve">   labor    </w:t>
      </w:r>
      <w:r>
        <w:t xml:space="preserve">   human capital    </w:t>
      </w:r>
      <w:r>
        <w:t xml:space="preserve">   need    </w:t>
      </w:r>
      <w:r>
        <w:t xml:space="preserve">   want    </w:t>
      </w:r>
      <w:r>
        <w:t xml:space="preserve">   goods    </w:t>
      </w:r>
      <w:r>
        <w:t xml:space="preserve">   services    </w:t>
      </w:r>
      <w:r>
        <w:t xml:space="preserve">   Trade-off    </w:t>
      </w:r>
      <w:r>
        <w:t xml:space="preserve">   investment    </w:t>
      </w:r>
      <w:r>
        <w:t xml:space="preserve">   Savings bonds    </w:t>
      </w:r>
      <w:r>
        <w:t xml:space="preserve">   junk bonds    </w:t>
      </w:r>
      <w:r>
        <w:t xml:space="preserve">   municipal bonds    </w:t>
      </w:r>
      <w:r>
        <w:t xml:space="preserve">   financial system    </w:t>
      </w:r>
      <w:r>
        <w:t xml:space="preserve">   Gross Domestic Product    </w:t>
      </w:r>
      <w:r>
        <w:t xml:space="preserve">   Real GDP    </w:t>
      </w:r>
      <w:r>
        <w:t xml:space="preserve">   Nominal GDP    </w:t>
      </w:r>
      <w:r>
        <w:t xml:space="preserve">   price level    </w:t>
      </w:r>
      <w:r>
        <w:t xml:space="preserve">   Gross National Product (GNP)    </w:t>
      </w:r>
      <w:r>
        <w:t xml:space="preserve">   Interest group    </w:t>
      </w:r>
      <w:r>
        <w:t xml:space="preserve">   Free rider    </w:t>
      </w:r>
      <w:r>
        <w:t xml:space="preserve">   Safety net    </w:t>
      </w:r>
      <w:r>
        <w:t xml:space="preserve">   Work ethic    </w:t>
      </w:r>
      <w:r>
        <w:t xml:space="preserve">   Incentive    </w:t>
      </w:r>
      <w:r>
        <w:t xml:space="preserve">   Price ceiling    </w:t>
      </w:r>
      <w:r>
        <w:t xml:space="preserve">   Price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Terms Final Review</dc:title>
  <dcterms:created xsi:type="dcterms:W3CDTF">2021-10-11T05:58:16Z</dcterms:created>
  <dcterms:modified xsi:type="dcterms:W3CDTF">2021-10-11T05:58:16Z</dcterms:modified>
</cp:coreProperties>
</file>