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Technology in Canada during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taxincrease    </w:t>
      </w:r>
      <w:r>
        <w:t xml:space="preserve">   greatdepression    </w:t>
      </w:r>
      <w:r>
        <w:t xml:space="preserve">   radar    </w:t>
      </w:r>
      <w:r>
        <w:t xml:space="preserve">   sonar    </w:t>
      </w:r>
      <w:r>
        <w:t xml:space="preserve">   WPTB    </w:t>
      </w:r>
      <w:r>
        <w:t xml:space="preserve">   rationing    </w:t>
      </w:r>
      <w:r>
        <w:t xml:space="preserve">   war measure act    </w:t>
      </w:r>
      <w:r>
        <w:t xml:space="preserve">   technology    </w:t>
      </w:r>
      <w:r>
        <w:t xml:space="preserve">   economy    </w:t>
      </w:r>
      <w:r>
        <w:t xml:space="preserve">   victory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Technology in Canada during WWI</dc:title>
  <dcterms:created xsi:type="dcterms:W3CDTF">2021-10-11T05:56:13Z</dcterms:created>
  <dcterms:modified xsi:type="dcterms:W3CDTF">2021-10-11T05:56:13Z</dcterms:modified>
</cp:coreProperties>
</file>