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command    </w:t>
      </w:r>
      <w:r>
        <w:t xml:space="preserve">   cultural convergence    </w:t>
      </w:r>
      <w:r>
        <w:t xml:space="preserve">   cultural divergence    </w:t>
      </w:r>
      <w:r>
        <w:t xml:space="preserve">   deforestation    </w:t>
      </w:r>
      <w:r>
        <w:t xml:space="preserve">   desertification    </w:t>
      </w:r>
      <w:r>
        <w:t xml:space="preserve">   free enterprise    </w:t>
      </w:r>
      <w:r>
        <w:t xml:space="preserve">   global economy    </w:t>
      </w:r>
      <w:r>
        <w:t xml:space="preserve">   global warming    </w:t>
      </w:r>
      <w:r>
        <w:t xml:space="preserve">   globalization    </w:t>
      </w:r>
      <w:r>
        <w:t xml:space="preserve">   infrastructure    </w:t>
      </w:r>
      <w:r>
        <w:t xml:space="preserve">   innovation    </w:t>
      </w:r>
      <w:r>
        <w:t xml:space="preserve">   invention    </w:t>
      </w:r>
      <w:r>
        <w:t xml:space="preserve">   natural resource    </w:t>
      </w:r>
      <w:r>
        <w:t xml:space="preserve">   per capita    </w:t>
      </w:r>
      <w:r>
        <w:t xml:space="preserve">   primary    </w:t>
      </w:r>
      <w:r>
        <w:t xml:space="preserve">   quatenary    </w:t>
      </w:r>
      <w:r>
        <w:t xml:space="preserve">   scarcity    </w:t>
      </w:r>
      <w:r>
        <w:t xml:space="preserve">   secondary    </w:t>
      </w:r>
      <w:r>
        <w:t xml:space="preserve">   socialist    </w:t>
      </w:r>
      <w:r>
        <w:t xml:space="preserve">   technology    </w:t>
      </w:r>
      <w:r>
        <w:t xml:space="preserve">   tertiary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and technology</dc:title>
  <dcterms:created xsi:type="dcterms:W3CDTF">2021-10-11T05:56:06Z</dcterms:created>
  <dcterms:modified xsi:type="dcterms:W3CDTF">2021-10-11T05:56:06Z</dcterms:modified>
</cp:coreProperties>
</file>