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unable to read or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people use the same work methods and tools generation after generation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businesses are government owned and some are privately owned by citizens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production, consumption, and distribution of goods and services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shortage of resources when the demand is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people exchange for a good or service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takes risks to start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percentage of country's people who can read and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private citizens own all the businesses in a country and there is little government involvement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government owns the country's resources and businesses</w:t>
            </w:r>
          </w:p>
        </w:tc>
      </w:tr>
    </w:tbl>
    <w:p>
      <w:pPr>
        <w:pStyle w:val="WordBankSmall"/>
      </w:pPr>
      <w:r>
        <w:t xml:space="preserve">   Market    </w:t>
      </w:r>
      <w:r>
        <w:t xml:space="preserve">   Command    </w:t>
      </w:r>
      <w:r>
        <w:t xml:space="preserve">   Traditional    </w:t>
      </w:r>
      <w:r>
        <w:t xml:space="preserve">   Mixed    </w:t>
      </w:r>
      <w:r>
        <w:t xml:space="preserve">   Entrepreneur    </w:t>
      </w:r>
      <w:r>
        <w:t xml:space="preserve">   Currency    </w:t>
      </w:r>
      <w:r>
        <w:t xml:space="preserve">   Scarcity    </w:t>
      </w:r>
      <w:r>
        <w:t xml:space="preserve">   Literacy rate    </w:t>
      </w:r>
      <w:r>
        <w:t xml:space="preserve">   Illiterate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2021-10-11T05:56:13Z</dcterms:created>
  <dcterms:modified xsi:type="dcterms:W3CDTF">2021-10-11T05:56:13Z</dcterms:modified>
</cp:coreProperties>
</file>