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Traditional Economy    </w:t>
      </w:r>
      <w:r>
        <w:t xml:space="preserve">   Law of Supply and Demand    </w:t>
      </w:r>
      <w:r>
        <w:t xml:space="preserve">   Mixed Economy    </w:t>
      </w:r>
      <w:r>
        <w:t xml:space="preserve">   Embargo    </w:t>
      </w:r>
      <w:r>
        <w:t xml:space="preserve">   Command Economy    </w:t>
      </w:r>
      <w:r>
        <w:t xml:space="preserve">   Supply    </w:t>
      </w:r>
      <w:r>
        <w:t xml:space="preserve">   Scarcity    </w:t>
      </w:r>
      <w:r>
        <w:t xml:space="preserve">   Market Economy    </w:t>
      </w:r>
      <w:r>
        <w:t xml:space="preserve">   Human Capital    </w:t>
      </w:r>
      <w:r>
        <w:t xml:space="preserve">   Free Economies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Word Search</dc:title>
  <dcterms:created xsi:type="dcterms:W3CDTF">2021-10-11T05:57:19Z</dcterms:created>
  <dcterms:modified xsi:type="dcterms:W3CDTF">2021-10-11T05:57:19Z</dcterms:modified>
</cp:coreProperties>
</file>