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energy    </w:t>
      </w:r>
      <w:r>
        <w:t xml:space="preserve">   plants    </w:t>
      </w:r>
      <w:r>
        <w:t xml:space="preserve">   animals    </w:t>
      </w:r>
      <w:r>
        <w:t xml:space="preserve">   ocean    </w:t>
      </w:r>
      <w:r>
        <w:t xml:space="preserve">   tundra    </w:t>
      </w:r>
      <w:r>
        <w:t xml:space="preserve">   desert    </w:t>
      </w:r>
      <w:r>
        <w:t xml:space="preserve">   rainforest    </w:t>
      </w:r>
      <w:r>
        <w:t xml:space="preserve">   omnivore    </w:t>
      </w:r>
      <w:r>
        <w:t xml:space="preserve">   carnivore    </w:t>
      </w:r>
      <w:r>
        <w:t xml:space="preserve">   adaptation    </w:t>
      </w:r>
      <w:r>
        <w:t xml:space="preserve">   consumer    </w:t>
      </w:r>
      <w:r>
        <w:t xml:space="preserve">   environment    </w:t>
      </w:r>
      <w:r>
        <w:t xml:space="preserve">   producer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2021-10-11T05:58:23Z</dcterms:created>
  <dcterms:modified xsi:type="dcterms:W3CDTF">2021-10-11T05:58:23Z</dcterms:modified>
</cp:coreProperties>
</file>