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Gein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Leatherface    </w:t>
      </w:r>
      <w:r>
        <w:t xml:space="preserve">   Mental health    </w:t>
      </w:r>
      <w:r>
        <w:t xml:space="preserve">   Cardiovascular    </w:t>
      </w:r>
      <w:r>
        <w:t xml:space="preserve">   Psycho    </w:t>
      </w:r>
      <w:r>
        <w:t xml:space="preserve">   Grave robber    </w:t>
      </w:r>
      <w:r>
        <w:t xml:space="preserve">   Body parts    </w:t>
      </w:r>
      <w:r>
        <w:t xml:space="preserve">   Butcher    </w:t>
      </w:r>
      <w:r>
        <w:t xml:space="preserve">   Mary Hogan    </w:t>
      </w:r>
      <w:r>
        <w:t xml:space="preserve">   Bernice warden    </w:t>
      </w:r>
      <w:r>
        <w:t xml:space="preserve">   Ed Gein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Gein </dc:title>
  <dcterms:created xsi:type="dcterms:W3CDTF">2021-10-11T05:58:43Z</dcterms:created>
  <dcterms:modified xsi:type="dcterms:W3CDTF">2021-10-11T05:58:43Z</dcterms:modified>
</cp:coreProperties>
</file>