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Edmund Rice and the Christian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Sion    </w:t>
      </w:r>
      <w:r>
        <w:t xml:space="preserve">   Blessed    </w:t>
      </w:r>
      <w:r>
        <w:t xml:space="preserve">   Footsteps    </w:t>
      </w:r>
      <w:r>
        <w:t xml:space="preserve">   Pilgrimage    </w:t>
      </w:r>
      <w:r>
        <w:t xml:space="preserve">   Noongar    </w:t>
      </w:r>
      <w:r>
        <w:t xml:space="preserve">   Whadjuk    </w:t>
      </w:r>
      <w:r>
        <w:t xml:space="preserve">   Treacy    </w:t>
      </w:r>
      <w:r>
        <w:t xml:space="preserve">   Aranmore    </w:t>
      </w:r>
      <w:r>
        <w:t xml:space="preserve">   Aboriginal    </w:t>
      </w:r>
      <w:r>
        <w:t xml:space="preserve">   Clontarf    </w:t>
      </w:r>
      <w:r>
        <w:t xml:space="preserve">   Camps    </w:t>
      </w:r>
      <w:r>
        <w:t xml:space="preserve">   Aquinas    </w:t>
      </w:r>
      <w:r>
        <w:t xml:space="preserve">   Kelly    </w:t>
      </w:r>
      <w:r>
        <w:t xml:space="preserve">   Ireland    </w:t>
      </w:r>
      <w:r>
        <w:t xml:space="preserve">   Waterford    </w:t>
      </w:r>
      <w:r>
        <w:t xml:space="preserve">   Westcourt    </w:t>
      </w:r>
      <w:r>
        <w:t xml:space="preserve">   Brothers    </w:t>
      </w:r>
      <w:r>
        <w:t xml:space="preserve">   Christian    </w:t>
      </w:r>
      <w:r>
        <w:t xml:space="preserve">   Rice    </w:t>
      </w:r>
      <w:r>
        <w:t xml:space="preserve">   Edmund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Edmund Rice and the Christian Brothers</dc:title>
  <dcterms:created xsi:type="dcterms:W3CDTF">2021-10-11T06:00:37Z</dcterms:created>
  <dcterms:modified xsi:type="dcterms:W3CDTF">2021-10-11T06:00:37Z</dcterms:modified>
</cp:coreProperties>
</file>