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Eet gesond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uie    </w:t>
      </w:r>
      <w:r>
        <w:t xml:space="preserve">   spinasie    </w:t>
      </w:r>
      <w:r>
        <w:t xml:space="preserve">   blomkool    </w:t>
      </w:r>
      <w:r>
        <w:t xml:space="preserve">   blaarslaai    </w:t>
      </w:r>
      <w:r>
        <w:t xml:space="preserve">   tamaties    </w:t>
      </w:r>
      <w:r>
        <w:t xml:space="preserve">   wortels    </w:t>
      </w:r>
      <w:r>
        <w:t xml:space="preserve">   mielies    </w:t>
      </w:r>
      <w:r>
        <w:t xml:space="preserve">   ertjies    </w:t>
      </w:r>
      <w:r>
        <w:t xml:space="preserve">   pampoen    </w:t>
      </w:r>
      <w:r>
        <w:t xml:space="preserve">   aartappels    </w:t>
      </w:r>
      <w:r>
        <w:t xml:space="preserve">   boontjies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Eet gesond</dc:title>
  <dcterms:created xsi:type="dcterms:W3CDTF">2021-10-11T06:00:28Z</dcterms:created>
  <dcterms:modified xsi:type="dcterms:W3CDTF">2021-10-11T06:00:28Z</dcterms:modified>
</cp:coreProperties>
</file>