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Effective Communication/Boundary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aggressive    </w:t>
      </w:r>
      <w:r>
        <w:t xml:space="preserve">   assertive    </w:t>
      </w:r>
      <w:r>
        <w:t xml:space="preserve">   boundaries    </w:t>
      </w:r>
      <w:r>
        <w:t xml:space="preserve">   client centered    </w:t>
      </w:r>
      <w:r>
        <w:t xml:space="preserve">   Code of Ethics    </w:t>
      </w:r>
      <w:r>
        <w:t xml:space="preserve">   communication    </w:t>
      </w:r>
      <w:r>
        <w:t xml:space="preserve">   confidentiality    </w:t>
      </w:r>
      <w:r>
        <w:t xml:space="preserve">   conflict of interest    </w:t>
      </w:r>
      <w:r>
        <w:t xml:space="preserve">   congruence    </w:t>
      </w:r>
      <w:r>
        <w:t xml:space="preserve">   countertransference    </w:t>
      </w:r>
      <w:r>
        <w:t xml:space="preserve">   desexualize massage    </w:t>
      </w:r>
      <w:r>
        <w:t xml:space="preserve">   do no harm    </w:t>
      </w:r>
      <w:r>
        <w:t xml:space="preserve">   dual relationship    </w:t>
      </w:r>
      <w:r>
        <w:t xml:space="preserve">   effective communication    </w:t>
      </w:r>
      <w:r>
        <w:t xml:space="preserve">   emotional release    </w:t>
      </w:r>
      <w:r>
        <w:t xml:space="preserve">   informed consent    </w:t>
      </w:r>
      <w:r>
        <w:t xml:space="preserve">   intake form    </w:t>
      </w:r>
      <w:r>
        <w:t xml:space="preserve">   interview    </w:t>
      </w:r>
      <w:r>
        <w:t xml:space="preserve">   passive    </w:t>
      </w:r>
      <w:r>
        <w:t xml:space="preserve">   passive aggressive    </w:t>
      </w:r>
      <w:r>
        <w:t xml:space="preserve">   power differential    </w:t>
      </w:r>
      <w:r>
        <w:t xml:space="preserve">   professional conduct    </w:t>
      </w:r>
      <w:r>
        <w:t xml:space="preserve">   professionalism    </w:t>
      </w:r>
      <w:r>
        <w:t xml:space="preserve">   projection    </w:t>
      </w:r>
      <w:r>
        <w:t xml:space="preserve">   scope of practice    </w:t>
      </w:r>
      <w:r>
        <w:t xml:space="preserve">   transference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Communication/Boundary Review</dc:title>
  <dcterms:created xsi:type="dcterms:W3CDTF">2021-10-11T06:00:54Z</dcterms:created>
  <dcterms:modified xsi:type="dcterms:W3CDTF">2021-10-11T06:00:54Z</dcterms:modified>
</cp:coreProperties>
</file>