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aircell    </w:t>
      </w:r>
      <w:r>
        <w:t xml:space="preserve">   albumin    </w:t>
      </w:r>
      <w:r>
        <w:t xml:space="preserve">   barn    </w:t>
      </w:r>
      <w:r>
        <w:t xml:space="preserve">   caged    </w:t>
      </w:r>
      <w:r>
        <w:t xml:space="preserve">   chalaza    </w:t>
      </w:r>
      <w:r>
        <w:t xml:space="preserve">   freerange    </w:t>
      </w:r>
      <w:r>
        <w:t xml:space="preserve">   germinal disc    </w:t>
      </w:r>
      <w:r>
        <w:t xml:space="preserve">   organic    </w:t>
      </w:r>
      <w:r>
        <w:t xml:space="preserve">   porous    </w:t>
      </w:r>
      <w:r>
        <w:t xml:space="preserve">   salmonella    </w:t>
      </w:r>
      <w:r>
        <w:t xml:space="preserve">   shell    </w:t>
      </w:r>
      <w:r>
        <w:t xml:space="preserve">   yolk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</dc:title>
  <dcterms:created xsi:type="dcterms:W3CDTF">2021-10-11T06:01:11Z</dcterms:created>
  <dcterms:modified xsi:type="dcterms:W3CDTF">2021-10-11T06:01:11Z</dcterms:modified>
</cp:coreProperties>
</file>