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Gods and godesses    </w:t>
      </w:r>
      <w:r>
        <w:t xml:space="preserve">   Pharaoh    </w:t>
      </w:r>
      <w:r>
        <w:t xml:space="preserve">   Tutankhamun    </w:t>
      </w:r>
      <w:r>
        <w:t xml:space="preserve">   Nile River    </w:t>
      </w:r>
      <w:r>
        <w:t xml:space="preserve">   Ramesses    </w:t>
      </w:r>
      <w:r>
        <w:t xml:space="preserve">   Cleopatra    </w:t>
      </w:r>
      <w:r>
        <w:t xml:space="preserve">   Sphinx    </w:t>
      </w:r>
      <w:r>
        <w:t xml:space="preserve">   Mummification    </w:t>
      </w:r>
      <w:r>
        <w:t xml:space="preserve">   Pyramid    </w:t>
      </w:r>
      <w:r>
        <w:t xml:space="preserve">   Ancient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2021-10-11T06:02:37Z</dcterms:created>
  <dcterms:modified xsi:type="dcterms:W3CDTF">2021-10-11T06:02:37Z</dcterms:modified>
</cp:coreProperties>
</file>