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goddess    </w:t>
      </w:r>
      <w:r>
        <w:t xml:space="preserve">   god    </w:t>
      </w:r>
      <w:r>
        <w:t xml:space="preserve">   ra    </w:t>
      </w:r>
      <w:r>
        <w:t xml:space="preserve">   sphinx    </w:t>
      </w:r>
      <w:r>
        <w:t xml:space="preserve">   thebes    </w:t>
      </w:r>
      <w:r>
        <w:t xml:space="preserve">   burial chamber    </w:t>
      </w:r>
      <w:r>
        <w:t xml:space="preserve">   pyramids    </w:t>
      </w:r>
      <w:r>
        <w:t xml:space="preserve">   tomb    </w:t>
      </w:r>
      <w:r>
        <w:t xml:space="preserve">   hieroglyphics    </w:t>
      </w:r>
      <w:r>
        <w:t xml:space="preserve">   pharaohs    </w:t>
      </w:r>
      <w:r>
        <w:t xml:space="preserve">   ancient egypt    </w:t>
      </w:r>
      <w:r>
        <w:t xml:space="preserve">   tutankhamun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word search</dc:title>
  <dcterms:created xsi:type="dcterms:W3CDTF">2021-10-11T06:01:47Z</dcterms:created>
  <dcterms:modified xsi:type="dcterms:W3CDTF">2021-10-11T06:01:47Z</dcterms:modified>
</cp:coreProperties>
</file>