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Carnaval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sardinas    </w:t>
      </w:r>
      <w:r>
        <w:t xml:space="preserve">   cantar    </w:t>
      </w:r>
      <w:r>
        <w:t xml:space="preserve">   máscara    </w:t>
      </w:r>
      <w:r>
        <w:t xml:space="preserve">   desfiles    </w:t>
      </w:r>
      <w:r>
        <w:t xml:space="preserve">   baile    </w:t>
      </w:r>
      <w:r>
        <w:t xml:space="preserve">   música    </w:t>
      </w:r>
      <w:r>
        <w:t xml:space="preserve">   fuegosartificiales    </w:t>
      </w:r>
      <w:r>
        <w:t xml:space="preserve">   disfraces    </w:t>
      </w:r>
      <w:r>
        <w:t xml:space="preserve">   Disfraz    </w:t>
      </w:r>
      <w:r>
        <w:t xml:space="preserve">   Color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Carnaval</dc:title>
  <dcterms:created xsi:type="dcterms:W3CDTF">2021-10-11T06:02:14Z</dcterms:created>
  <dcterms:modified xsi:type="dcterms:W3CDTF">2021-10-11T06:02:14Z</dcterms:modified>
</cp:coreProperties>
</file>