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Mono Loco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el ratón    </w:t>
      </w:r>
      <w:r>
        <w:t xml:space="preserve">   el ave    </w:t>
      </w:r>
      <w:r>
        <w:t xml:space="preserve">   el zorro    </w:t>
      </w:r>
      <w:r>
        <w:t xml:space="preserve">   el tiburón    </w:t>
      </w:r>
      <w:r>
        <w:t xml:space="preserve">   el pato    </w:t>
      </w:r>
      <w:r>
        <w:t xml:space="preserve">   el gallo    </w:t>
      </w:r>
      <w:r>
        <w:t xml:space="preserve">   la vaca    </w:t>
      </w:r>
      <w:r>
        <w:t xml:space="preserve">   el conejo    </w:t>
      </w:r>
      <w:r>
        <w:t xml:space="preserve">   la abeja    </w:t>
      </w:r>
      <w:r>
        <w:t xml:space="preserve">   la ballena    </w:t>
      </w:r>
      <w:r>
        <w:t xml:space="preserve">   la gallina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Mono Loco</dc:title>
  <dcterms:created xsi:type="dcterms:W3CDTF">2021-10-11T06:03:02Z</dcterms:created>
  <dcterms:modified xsi:type="dcterms:W3CDTF">2021-10-11T06:03:02Z</dcterms:modified>
</cp:coreProperties>
</file>