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Preterito, el futuro y el Condicional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supe    </w:t>
      </w:r>
      <w:r>
        <w:t xml:space="preserve">   habra    </w:t>
      </w:r>
      <w:r>
        <w:t xml:space="preserve">   habria    </w:t>
      </w:r>
      <w:r>
        <w:t xml:space="preserve">   hubo    </w:t>
      </w:r>
      <w:r>
        <w:t xml:space="preserve">   tendria    </w:t>
      </w:r>
      <w:r>
        <w:t xml:space="preserve">   tendra    </w:t>
      </w:r>
      <w:r>
        <w:t xml:space="preserve">   tuviste    </w:t>
      </w:r>
      <w:r>
        <w:t xml:space="preserve">   haria    </w:t>
      </w:r>
      <w:r>
        <w:t xml:space="preserve">   hara    </w:t>
      </w:r>
      <w:r>
        <w:t xml:space="preserve">   hizo    </w:t>
      </w:r>
      <w:r>
        <w:t xml:space="preserve">   diremos    </w:t>
      </w:r>
      <w:r>
        <w:t xml:space="preserve">   dije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Preterito, el futuro y el Condicional</dc:title>
  <dcterms:created xsi:type="dcterms:W3CDTF">2021-10-11T06:03:32Z</dcterms:created>
  <dcterms:modified xsi:type="dcterms:W3CDTF">2021-10-11T06:03:32Z</dcterms:modified>
</cp:coreProperties>
</file>