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 brazo    </w:t>
      </w:r>
      <w:r>
        <w:t xml:space="preserve">   el estomago    </w:t>
      </w:r>
      <w:r>
        <w:t xml:space="preserve">   el pie    </w:t>
      </w:r>
      <w:r>
        <w:t xml:space="preserve">   la cabeza    </w:t>
      </w:r>
      <w:r>
        <w:t xml:space="preserve">   la espalda    </w:t>
      </w:r>
      <w:r>
        <w:t xml:space="preserve">   la garganta    </w:t>
      </w:r>
      <w:r>
        <w:t xml:space="preserve">   la mano    </w:t>
      </w:r>
      <w:r>
        <w:t xml:space="preserve">   la pierna    </w:t>
      </w:r>
      <w:r>
        <w:t xml:space="preserve">   la rodilla    </w:t>
      </w:r>
      <w:r>
        <w:t xml:space="preserve">   las muelas    </w:t>
      </w:r>
      <w:r>
        <w:t xml:space="preserve">   los oidos    </w:t>
      </w:r>
      <w:r>
        <w:t xml:space="preserve">   los ojos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2021-10-11T06:03:33Z</dcterms:created>
  <dcterms:modified xsi:type="dcterms:W3CDTF">2021-10-11T06:03:33Z</dcterms:modified>
</cp:coreProperties>
</file>