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hombre de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Comer las galletas    </w:t>
      </w:r>
      <w:r>
        <w:t xml:space="preserve">   Beber    </w:t>
      </w:r>
      <w:r>
        <w:t xml:space="preserve">   Telefono    </w:t>
      </w:r>
      <w:r>
        <w:t xml:space="preserve">   Escriber    </w:t>
      </w:r>
      <w:r>
        <w:t xml:space="preserve">   Jugar    </w:t>
      </w:r>
      <w:r>
        <w:t xml:space="preserve">   Estudiar    </w:t>
      </w:r>
      <w:r>
        <w:t xml:space="preserve">   Leerunlibro    </w:t>
      </w:r>
      <w:r>
        <w:t xml:space="preserve">   Helado    </w:t>
      </w:r>
      <w:r>
        <w:t xml:space="preserve">   Escuchar musica    </w:t>
      </w:r>
      <w:r>
        <w:t xml:space="preserve">   Futbol    </w:t>
      </w:r>
      <w:r>
        <w:t xml:space="preserve">   Dibujar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hombre de vocabulario </dc:title>
  <dcterms:created xsi:type="dcterms:W3CDTF">2021-10-11T06:02:33Z</dcterms:created>
  <dcterms:modified xsi:type="dcterms:W3CDTF">2021-10-11T06:02:33Z</dcterms:modified>
</cp:coreProperties>
</file>