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Elbow Injury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surgical procedure first performed on this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______ nerve is often a result of this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Palpation along the _____ part of the elbow is used to indicate of the ulnar nerve has been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 and NSAIDS are early efforts utilized in non- surgical _____ treatments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result from either a chronic or _____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Repeated stress from throwing is know to cause this type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 Tinel's sign indicates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UCL injuries frequently occur in an athletes _________ extremity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examination of an athletes throwing ______ may be used to mark any improvements/abnormalities during the recovery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pain is reduced fairly, it is vital to perform ______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be used to decrease the chances of straining the ligaments near/ on your elbow including the Ulnar Collateral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Precaution that focuses on a thrower's ______ to prevent re-injury of the UCL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UCL injuries are most common in _________ atheletes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Along with rest, balancing this may aid in preventing an increase in instability and MCL calcification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reoccurrence it is especially important to take at least how many months to recover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tenderness occurs on this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Ulnar collateral ligaments injuries occur because of _______ Trauma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 includes discomfort at 20 degrees with a ______ stress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includes signs of hypertrophy of the _____ condyle through x-rays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Injury of the UCL occurs in the ______ that connects the proximal section of the Ulna to the distal part of the humerus </w:t>
            </w:r>
          </w:p>
        </w:tc>
      </w:tr>
    </w:tbl>
    <w:p>
      <w:pPr>
        <w:pStyle w:val="WordBankLarge"/>
      </w:pPr>
      <w:r>
        <w:t xml:space="preserve">   Repititive    </w:t>
      </w:r>
      <w:r>
        <w:t xml:space="preserve">   throwing     </w:t>
      </w:r>
      <w:r>
        <w:t xml:space="preserve">   Ulnar    </w:t>
      </w:r>
      <w:r>
        <w:t xml:space="preserve">   MCL    </w:t>
      </w:r>
      <w:r>
        <w:t xml:space="preserve">   Paresthesia     </w:t>
      </w:r>
      <w:r>
        <w:t xml:space="preserve">   Upper    </w:t>
      </w:r>
      <w:r>
        <w:t xml:space="preserve">   Acute    </w:t>
      </w:r>
      <w:r>
        <w:t xml:space="preserve">   Chronic    </w:t>
      </w:r>
      <w:r>
        <w:t xml:space="preserve">   Medial    </w:t>
      </w:r>
      <w:r>
        <w:t xml:space="preserve">   Valgus    </w:t>
      </w:r>
      <w:r>
        <w:t xml:space="preserve">   Humeral    </w:t>
      </w:r>
      <w:r>
        <w:t xml:space="preserve">   Conservative     </w:t>
      </w:r>
      <w:r>
        <w:t xml:space="preserve">   strengthening    </w:t>
      </w:r>
      <w:r>
        <w:t xml:space="preserve">   Tommy John    </w:t>
      </w:r>
      <w:r>
        <w:t xml:space="preserve">   eighteen     </w:t>
      </w:r>
      <w:r>
        <w:t xml:space="preserve">   Motion    </w:t>
      </w:r>
      <w:r>
        <w:t xml:space="preserve">   Mechanics    </w:t>
      </w:r>
      <w:r>
        <w:t xml:space="preserve">   Elbow    </w:t>
      </w:r>
      <w:r>
        <w:t xml:space="preserve">   Workload    </w:t>
      </w:r>
      <w:r>
        <w:t xml:space="preserve">   Neon Sleeve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Elbow Injury Crossword Puzzle</dc:title>
  <dcterms:created xsi:type="dcterms:W3CDTF">2021-10-11T06:05:55Z</dcterms:created>
  <dcterms:modified xsi:type="dcterms:W3CDTF">2021-10-11T06:05:55Z</dcterms:modified>
</cp:coreProperties>
</file>