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ampere    </w:t>
      </w:r>
      <w:r>
        <w:t xml:space="preserve">   anode    </w:t>
      </w:r>
      <w:r>
        <w:t xml:space="preserve">   cathode    </w:t>
      </w:r>
      <w:r>
        <w:t xml:space="preserve">   circuit breaker    </w:t>
      </w:r>
      <w:r>
        <w:t xml:space="preserve">   conductor    </w:t>
      </w:r>
      <w:r>
        <w:t xml:space="preserve">   direct current    </w:t>
      </w:r>
      <w:r>
        <w:t xml:space="preserve">   electric current    </w:t>
      </w:r>
      <w:r>
        <w:t xml:space="preserve">   fuse    </w:t>
      </w:r>
      <w:r>
        <w:t xml:space="preserve">   ground    </w:t>
      </w:r>
      <w:r>
        <w:t xml:space="preserve">   inverter    </w:t>
      </w:r>
      <w:r>
        <w:t xml:space="preserve">   iontophoresis    </w:t>
      </w:r>
      <w:r>
        <w:t xml:space="preserve">   kilowatt    </w:t>
      </w:r>
      <w:r>
        <w:t xml:space="preserve">   microcurrent    </w:t>
      </w:r>
      <w:r>
        <w:t xml:space="preserve">   milliampere    </w:t>
      </w:r>
      <w:r>
        <w:t xml:space="preserve">   nonconductor    </w:t>
      </w:r>
      <w:r>
        <w:t xml:space="preserve">   ohm    </w:t>
      </w:r>
      <w:r>
        <w:t xml:space="preserve">   rectifier    </w:t>
      </w:r>
      <w:r>
        <w:t xml:space="preserve">   tesla high frequency    </w:t>
      </w:r>
      <w:r>
        <w:t xml:space="preserve">   violet ray    </w:t>
      </w:r>
      <w:r>
        <w:t xml:space="preserve">   volt    </w:t>
      </w:r>
      <w:r>
        <w:t xml:space="preserve">   watt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</dc:title>
  <dcterms:created xsi:type="dcterms:W3CDTF">2021-10-11T06:07:10Z</dcterms:created>
  <dcterms:modified xsi:type="dcterms:W3CDTF">2021-10-11T06:07:10Z</dcterms:modified>
</cp:coreProperties>
</file>