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Electricity &amp; Facial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alternating    </w:t>
      </w:r>
      <w:r>
        <w:t xml:space="preserve">   amp    </w:t>
      </w:r>
      <w:r>
        <w:t xml:space="preserve">   anaphoresis    </w:t>
      </w:r>
      <w:r>
        <w:t xml:space="preserve">   anode    </w:t>
      </w:r>
      <w:r>
        <w:t xml:space="preserve">   cataphoresis    </w:t>
      </w:r>
      <w:r>
        <w:t xml:space="preserve">   cathode    </w:t>
      </w:r>
      <w:r>
        <w:t xml:space="preserve">   conductor    </w:t>
      </w:r>
      <w:r>
        <w:t xml:space="preserve">   desincrustation    </w:t>
      </w:r>
      <w:r>
        <w:t xml:space="preserve">   direct    </w:t>
      </w:r>
      <w:r>
        <w:t xml:space="preserve">   electricity    </w:t>
      </w:r>
      <w:r>
        <w:t xml:space="preserve">   fuse    </w:t>
      </w:r>
      <w:r>
        <w:t xml:space="preserve">   galvanic    </w:t>
      </w:r>
      <w:r>
        <w:t xml:space="preserve">   inverter    </w:t>
      </w:r>
      <w:r>
        <w:t xml:space="preserve">   iontophoresis    </w:t>
      </w:r>
      <w:r>
        <w:t xml:space="preserve">   modalities    </w:t>
      </w:r>
      <w:r>
        <w:t xml:space="preserve">   ohm    </w:t>
      </w:r>
      <w:r>
        <w:t xml:space="preserve">   polarity    </w:t>
      </w:r>
      <w:r>
        <w:t xml:space="preserve">   rectifier    </w:t>
      </w:r>
      <w:r>
        <w:t xml:space="preserve">   saponification    </w:t>
      </w:r>
      <w:r>
        <w:t xml:space="preserve">   teslahighfrequency    </w:t>
      </w:r>
      <w:r>
        <w:t xml:space="preserve">   volt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&amp; Facial Devices</dc:title>
  <dcterms:created xsi:type="dcterms:W3CDTF">2021-10-11T06:06:59Z</dcterms:created>
  <dcterms:modified xsi:type="dcterms:W3CDTF">2021-10-11T06:06:59Z</dcterms:modified>
</cp:coreProperties>
</file>