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electricty    </w:t>
      </w:r>
      <w:r>
        <w:t xml:space="preserve">   lightning    </w:t>
      </w:r>
      <w:r>
        <w:t xml:space="preserve">   battery    </w:t>
      </w:r>
      <w:r>
        <w:t xml:space="preserve">   plug    </w:t>
      </w:r>
      <w:r>
        <w:t xml:space="preserve">   power    </w:t>
      </w:r>
      <w:r>
        <w:t xml:space="preserve">   toaster    </w:t>
      </w:r>
      <w:r>
        <w:t xml:space="preserve">   insulator    </w:t>
      </w:r>
      <w:r>
        <w:t xml:space="preserve">   circuit    </w:t>
      </w:r>
      <w:r>
        <w:t xml:space="preserve">   static    </w:t>
      </w:r>
      <w:r>
        <w:t xml:space="preserve">   safety    </w:t>
      </w:r>
      <w:r>
        <w:t xml:space="preserve">  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2021-10-11T06:05:35Z</dcterms:created>
  <dcterms:modified xsi:type="dcterms:W3CDTF">2021-10-11T06:05:35Z</dcterms:modified>
</cp:coreProperties>
</file>