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Electroencephalogram AO1 &amp; AO3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sleep disorders    </w:t>
      </w:r>
      <w:r>
        <w:t xml:space="preserve">   tumour    </w:t>
      </w:r>
      <w:r>
        <w:t xml:space="preserve">   temporal resolution    </w:t>
      </w:r>
      <w:r>
        <w:t xml:space="preserve">   skull    </w:t>
      </w:r>
      <w:r>
        <w:t xml:space="preserve">   arrhythmic    </w:t>
      </w:r>
      <w:r>
        <w:t xml:space="preserve">   brainwave    </w:t>
      </w:r>
      <w:r>
        <w:t xml:space="preserve">   diagnostics    </w:t>
      </w:r>
      <w:r>
        <w:t xml:space="preserve">   electrodes    </w:t>
      </w:r>
      <w:r>
        <w:t xml:space="preserve">   electroencephalogram    </w:t>
      </w:r>
      <w:r>
        <w:t xml:space="preserve">   epilepsy    </w:t>
      </w:r>
      <w:r>
        <w:t xml:space="preserve">   generalisable    </w:t>
      </w:r>
      <w:r>
        <w:t xml:space="preserve">   neuron    </w:t>
      </w:r>
      <w:r>
        <w:t xml:space="preserve">   ultradian rhythms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Electroencephalogram AO1 &amp; AO3</dc:title>
  <dcterms:created xsi:type="dcterms:W3CDTF">2021-10-11T06:05:58Z</dcterms:created>
  <dcterms:modified xsi:type="dcterms:W3CDTF">2021-10-11T06:05:58Z</dcterms:modified>
</cp:coreProperties>
</file>