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magnetic field    </w:t>
      </w:r>
      <w:r>
        <w:t xml:space="preserve">   circular    </w:t>
      </w:r>
      <w:r>
        <w:t xml:space="preserve">   electromagnet    </w:t>
      </w:r>
      <w:r>
        <w:t xml:space="preserve">   wire    </w:t>
      </w:r>
      <w:r>
        <w:t xml:space="preserve">   coil    </w:t>
      </w:r>
      <w:r>
        <w:t xml:space="preserve">   magnetise    </w:t>
      </w:r>
      <w:r>
        <w:t xml:space="preserve">   steel    </w:t>
      </w:r>
      <w:r>
        <w:t xml:space="preserve">   solenoid    </w:t>
      </w:r>
      <w:r>
        <w:t xml:space="preserve">   iron    </w:t>
      </w:r>
      <w:r>
        <w:t xml:space="preserve">   core    </w:t>
      </w:r>
      <w:r>
        <w:t xml:space="preserve">   current    </w:t>
      </w:r>
      <w:r>
        <w:t xml:space="preserve">   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Electromagnets</dc:title>
  <dcterms:created xsi:type="dcterms:W3CDTF">2021-10-11T06:07:23Z</dcterms:created>
  <dcterms:modified xsi:type="dcterms:W3CDTF">2021-10-11T06:07:23Z</dcterms:modified>
</cp:coreProperties>
</file>