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principles    </w:t>
      </w:r>
      <w:r>
        <w:t xml:space="preserve">   elements    </w:t>
      </w:r>
      <w:r>
        <w:t xml:space="preserve">   harmony    </w:t>
      </w:r>
      <w:r>
        <w:t xml:space="preserve">   rhythm    </w:t>
      </w:r>
      <w:r>
        <w:t xml:space="preserve">   movement    </w:t>
      </w:r>
      <w:r>
        <w:t xml:space="preserve">   variety    </w:t>
      </w:r>
      <w:r>
        <w:t xml:space="preserve">   emphasis    </w:t>
      </w:r>
      <w:r>
        <w:t xml:space="preserve">   proportion    </w:t>
      </w:r>
      <w:r>
        <w:t xml:space="preserve">   balance    </w:t>
      </w:r>
      <w:r>
        <w:t xml:space="preserve">   pattern    </w:t>
      </w:r>
      <w:r>
        <w:t xml:space="preserve">   space    </w:t>
      </w:r>
      <w:r>
        <w:t xml:space="preserve">   value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</dc:title>
  <dcterms:created xsi:type="dcterms:W3CDTF">2021-10-11T06:07:56Z</dcterms:created>
  <dcterms:modified xsi:type="dcterms:W3CDTF">2021-10-11T06:07:56Z</dcterms:modified>
</cp:coreProperties>
</file>