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alliteration    </w:t>
      </w:r>
      <w:r>
        <w:t xml:space="preserve">   assonance    </w:t>
      </w:r>
      <w:r>
        <w:t xml:space="preserve">   line    </w:t>
      </w:r>
      <w:r>
        <w:t xml:space="preserve">   metaphor    </w:t>
      </w:r>
      <w:r>
        <w:t xml:space="preserve">   onomatopoeia    </w:t>
      </w:r>
      <w:r>
        <w:t xml:space="preserve">   personification    </w:t>
      </w:r>
      <w:r>
        <w:t xml:space="preserve">   rhyme    </w:t>
      </w:r>
      <w:r>
        <w:t xml:space="preserve">   rhythm    </w:t>
      </w:r>
      <w:r>
        <w:t xml:space="preserve">   simile    </w:t>
      </w:r>
      <w:r>
        <w:t xml:space="preserve">   stanza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poetry</dc:title>
  <dcterms:created xsi:type="dcterms:W3CDTF">2021-10-11T06:08:58Z</dcterms:created>
  <dcterms:modified xsi:type="dcterms:W3CDTF">2021-10-11T06:08:58Z</dcterms:modified>
</cp:coreProperties>
</file>