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BANDAGE    </w:t>
      </w:r>
      <w:r>
        <w:t xml:space="preserve">   REASSURING    </w:t>
      </w:r>
      <w:r>
        <w:t xml:space="preserve">   HELP    </w:t>
      </w:r>
      <w:r>
        <w:t xml:space="preserve">   RECOVERY POSITION    </w:t>
      </w:r>
      <w:r>
        <w:t xml:space="preserve">   CPR    </w:t>
      </w:r>
      <w:r>
        <w:t xml:space="preserve">   CHOKING    </w:t>
      </w:r>
      <w:r>
        <w:t xml:space="preserve">   HEAT EXHAUSTION    </w:t>
      </w:r>
      <w:r>
        <w:t xml:space="preserve">   HYPOTHERMIA    </w:t>
      </w:r>
      <w:r>
        <w:t xml:space="preserve">   UNCONCIOUS    </w:t>
      </w:r>
      <w:r>
        <w:t xml:space="preserve">   BURNS    </w:t>
      </w:r>
      <w:r>
        <w:t xml:space="preserve">   ASTHMA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First Aid</dc:title>
  <dcterms:created xsi:type="dcterms:W3CDTF">2021-10-11T06:11:59Z</dcterms:created>
  <dcterms:modified xsi:type="dcterms:W3CDTF">2021-10-11T06:11:59Z</dcterms:modified>
</cp:coreProperties>
</file>