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Emily Dickinson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poet    </w:t>
      </w:r>
      <w:r>
        <w:t xml:space="preserve">   Amherst    </w:t>
      </w:r>
      <w:r>
        <w:t xml:space="preserve">   Bird    </w:t>
      </w:r>
      <w:r>
        <w:t xml:space="preserve">   Book of Revelation    </w:t>
      </w:r>
      <w:r>
        <w:t xml:space="preserve">   Emily Dickinson    </w:t>
      </w:r>
      <w:r>
        <w:t xml:space="preserve">   Friend    </w:t>
      </w:r>
      <w:r>
        <w:t xml:space="preserve">   Garden    </w:t>
      </w:r>
      <w:r>
        <w:t xml:space="preserve">   Heartbroken    </w:t>
      </w:r>
      <w:r>
        <w:t xml:space="preserve">   Imagination    </w:t>
      </w:r>
      <w:r>
        <w:t xml:space="preserve">   Love    </w:t>
      </w:r>
      <w:r>
        <w:t xml:space="preserve">   Nature    </w:t>
      </w:r>
      <w:r>
        <w:t xml:space="preserve">   Romantic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2021-10-11T06:11:17Z</dcterms:created>
  <dcterms:modified xsi:type="dcterms:W3CDTF">2021-10-11T06:11:17Z</dcterms:modified>
</cp:coreProperties>
</file>