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Emotional and Social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nrem sleep    </w:t>
      </w:r>
      <w:r>
        <w:t xml:space="preserve">   REM sleep    </w:t>
      </w:r>
      <w:r>
        <w:t xml:space="preserve">   sleep deprived    </w:t>
      </w:r>
      <w:r>
        <w:t xml:space="preserve">   self concept    </w:t>
      </w:r>
      <w:r>
        <w:t xml:space="preserve">   empathy    </w:t>
      </w:r>
      <w:r>
        <w:t xml:space="preserve">   sibiling rivalry    </w:t>
      </w:r>
      <w:r>
        <w:t xml:space="preserve">   separation anxiety    </w:t>
      </w:r>
      <w:r>
        <w:t xml:space="preserve">   phobia    </w:t>
      </w:r>
      <w:r>
        <w:t xml:space="preserve">   temper tantrum    </w:t>
      </w:r>
      <w:r>
        <w:t xml:space="preserve">   negativism    </w:t>
      </w:r>
      <w:r>
        <w:t xml:space="preserve">   self centered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Emotional and Social Development </dc:title>
  <dcterms:created xsi:type="dcterms:W3CDTF">2021-10-11T06:13:11Z</dcterms:created>
  <dcterms:modified xsi:type="dcterms:W3CDTF">2021-10-11T06:13:11Z</dcterms:modified>
</cp:coreProperties>
</file>