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Amygdala    </w:t>
      </w:r>
      <w:r>
        <w:t xml:space="preserve">   James-Lange theory    </w:t>
      </w:r>
      <w:r>
        <w:t xml:space="preserve">   Emotions    </w:t>
      </w:r>
      <w:r>
        <w:t xml:space="preserve">   Extrinsic    </w:t>
      </w:r>
      <w:r>
        <w:t xml:space="preserve">   Incentive    </w:t>
      </w:r>
      <w:r>
        <w:t xml:space="preserve">   Pleasure Principle    </w:t>
      </w:r>
      <w:r>
        <w:t xml:space="preserve">   Cannon-Bard theory    </w:t>
      </w:r>
      <w:r>
        <w:t xml:space="preserve">   Yerkes-Dodson Law    </w:t>
      </w:r>
      <w:r>
        <w:t xml:space="preserve">   Arousal    </w:t>
      </w:r>
      <w:r>
        <w:t xml:space="preserve">   Secondary emotions    </w:t>
      </w:r>
      <w:r>
        <w:t xml:space="preserve">   Need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 Search</dc:title>
  <dcterms:created xsi:type="dcterms:W3CDTF">2021-10-11T06:12:55Z</dcterms:created>
  <dcterms:modified xsi:type="dcterms:W3CDTF">2021-10-11T06:12:55Z</dcterms:modified>
</cp:coreProperties>
</file>