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Empirical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Concerntration    </w:t>
      </w:r>
      <w:r>
        <w:t xml:space="preserve">   Relative molecular mass    </w:t>
      </w:r>
      <w:r>
        <w:t xml:space="preserve">   Relative atomic mass    </w:t>
      </w:r>
      <w:r>
        <w:t xml:space="preserve">   Composition    </w:t>
      </w:r>
      <w:r>
        <w:t xml:space="preserve">   Percentage    </w:t>
      </w:r>
      <w:r>
        <w:t xml:space="preserve">   Percentage composition    </w:t>
      </w:r>
      <w:r>
        <w:t xml:space="preserve">   Mass    </w:t>
      </w:r>
      <w:r>
        <w:t xml:space="preserve">   Avogrado    </w:t>
      </w:r>
      <w:r>
        <w:t xml:space="preserve">   Molarmass    </w:t>
      </w:r>
      <w:r>
        <w:t xml:space="preserve">   Mole    </w:t>
      </w:r>
      <w:r>
        <w:t xml:space="preserve">   Empirical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Empirical formula</dc:title>
  <dcterms:created xsi:type="dcterms:W3CDTF">2021-10-12T14:12:47Z</dcterms:created>
  <dcterms:modified xsi:type="dcterms:W3CDTF">2021-10-12T14:12:47Z</dcterms:modified>
</cp:coreProperties>
</file>