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 of Year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(adj.)- Physically beautiful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(n.)- A self-seeking, servile flatterer; fawning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(adj.)- Too certain; overconfident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(v.)- To find fault with or reproach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(n.)- An indiction or omen of something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(v.)- To bandy words;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(n.)- a leafy, shady recess formed by tree branches,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(n.)- Future state of the wicked;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(adj.)- Courageous; valiant,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(adj.)- Commanding respect because of great age or impressive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(adj.)- Telling lies, especially habitually,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(v.)- To reproach in a jeering manner;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(adj.)- Made in imitation so as to be passed off fraudulently or deceptively as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(n.)- Great warmth of feeling;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(adj.)- Asserting opinions in an arrogant manner; opinionated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(n.)- A damaging or derogatory remark, criticism, slander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(adj.)- Not domesticated;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(adj.)- Joyous, merry, or happy in 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(adj.)- Deserving praise, reward, esteem; praiseworthy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(v.)- Speak or cry loudly,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(n.)- Overabundance, 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(n.)- A trick; stratagem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(adj.)- neat, trim,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(n.)- authoritative permission or approval, as for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(v.)- To talk in a foolish or simple-minded way; babble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(v.)- Wander aimlessly, take a winding or indirect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(n.)- Communication of thoughts through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(adj.)- Virgin; free from obscenity;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(v.)- To delight beyond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(v.)- To think hard, ponder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(adj.)- Causing harm or ruin, deadly, fatal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(adj.)- Obtained, done, made, etc. in secret or unauthorized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(n.)- An agreement between two or more persons to meet at a certain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(n.)- Light playful banter; to banter or tease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(v.)- To speak falsely or misleadingly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(adj.)- Given to or characterized by excessive indulgence in alcoholic beverages; immoderate in indulgence of appetite or passion.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(v.) To insert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(v.)- To beg eagerly for;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(adj.)- acknowledged; declared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(n.)- Any cat-like, carnivorous animal, mostly from Asia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(n.)- The anterior and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(adj.)- Characterized by or given to pretentious or conspicuous show in an attempt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(v.)- To praise highly; 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(n.)- A cluster or thicket of ferns; an area overgrown with ferns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(v.)- To give consent, approval, or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(n.)- Substitution of a mild, indirect, or vague expression for one thought to be offensive, harsh, or blunt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(adj.)- Characterized by, done in, or executed with secrecy or concealment, especially for purposes of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(v.)- To regard with extreme repugnance of aversion; detest utterly; loathe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(adj.)- Inclined or disposed to love, especially sexual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(n.)- The state or quality of being foolish; lack of understanding</w:t>
            </w:r>
          </w:p>
        </w:tc>
      </w:tr>
    </w:tbl>
    <w:p>
      <w:pPr>
        <w:pStyle w:val="WordBankLarge"/>
      </w:pPr>
      <w:r>
        <w:t xml:space="preserve">   Sanction    </w:t>
      </w:r>
      <w:r>
        <w:t xml:space="preserve">   Prevaricate     </w:t>
      </w:r>
      <w:r>
        <w:t xml:space="preserve">   Avowed     </w:t>
      </w:r>
      <w:r>
        <w:t xml:space="preserve">   Arbor    </w:t>
      </w:r>
      <w:r>
        <w:t xml:space="preserve">   Cogitate     </w:t>
      </w:r>
      <w:r>
        <w:t xml:space="preserve">   Badinage    </w:t>
      </w:r>
      <w:r>
        <w:t xml:space="preserve">   Folly    </w:t>
      </w:r>
      <w:r>
        <w:t xml:space="preserve">   Mendacious     </w:t>
      </w:r>
      <w:r>
        <w:t xml:space="preserve">   Ruse    </w:t>
      </w:r>
      <w:r>
        <w:t xml:space="preserve">   Portent    </w:t>
      </w:r>
      <w:r>
        <w:t xml:space="preserve">   Clandestine    </w:t>
      </w:r>
      <w:r>
        <w:t xml:space="preserve">   Chaste    </w:t>
      </w:r>
      <w:r>
        <w:t xml:space="preserve">   Valorous     </w:t>
      </w:r>
      <w:r>
        <w:t xml:space="preserve">   Feral    </w:t>
      </w:r>
      <w:r>
        <w:t xml:space="preserve">   Cerebrums    </w:t>
      </w:r>
      <w:r>
        <w:t xml:space="preserve">   Ardor    </w:t>
      </w:r>
      <w:r>
        <w:t xml:space="preserve">   Bracken    </w:t>
      </w:r>
      <w:r>
        <w:t xml:space="preserve">   Counterfeit    </w:t>
      </w:r>
      <w:r>
        <w:t xml:space="preserve">   Pulchritudinous     </w:t>
      </w:r>
      <w:r>
        <w:t xml:space="preserve">   Surreptitiously    </w:t>
      </w:r>
      <w:r>
        <w:t xml:space="preserve">   Pernicious     </w:t>
      </w:r>
      <w:r>
        <w:t xml:space="preserve">   Dapper    </w:t>
      </w:r>
      <w:r>
        <w:t xml:space="preserve">   Sycophant     </w:t>
      </w:r>
      <w:r>
        <w:t xml:space="preserve">   Meandered    </w:t>
      </w:r>
      <w:r>
        <w:t xml:space="preserve">   Rendezvous     </w:t>
      </w:r>
      <w:r>
        <w:t xml:space="preserve">   Amorous     </w:t>
      </w:r>
      <w:r>
        <w:t xml:space="preserve">   Prattle    </w:t>
      </w:r>
      <w:r>
        <w:t xml:space="preserve">   Ostentatiously    </w:t>
      </w:r>
      <w:r>
        <w:t xml:space="preserve">   Interjected     </w:t>
      </w:r>
      <w:r>
        <w:t xml:space="preserve">   Plethora    </w:t>
      </w:r>
      <w:r>
        <w:t xml:space="preserve">   Spar    </w:t>
      </w:r>
      <w:r>
        <w:t xml:space="preserve">   Enraptured    </w:t>
      </w:r>
      <w:r>
        <w:t xml:space="preserve">   Discoursed    </w:t>
      </w:r>
      <w:r>
        <w:t xml:space="preserve">   Civet    </w:t>
      </w:r>
      <w:r>
        <w:t xml:space="preserve">   Aspersions    </w:t>
      </w:r>
      <w:r>
        <w:t xml:space="preserve">   Blithely    </w:t>
      </w:r>
      <w:r>
        <w:t xml:space="preserve">   Taunted     </w:t>
      </w:r>
      <w:r>
        <w:t xml:space="preserve">   Perdition    </w:t>
      </w:r>
      <w:r>
        <w:t xml:space="preserve">   Euphemism    </w:t>
      </w:r>
      <w:r>
        <w:t xml:space="preserve">   Acceded    </w:t>
      </w:r>
      <w:r>
        <w:t xml:space="preserve">   Vociferated    </w:t>
      </w:r>
      <w:r>
        <w:t xml:space="preserve">   Dogmatic    </w:t>
      </w:r>
      <w:r>
        <w:t xml:space="preserve">   Cocksure    </w:t>
      </w:r>
      <w:r>
        <w:t xml:space="preserve">   Upbraided    </w:t>
      </w:r>
      <w:r>
        <w:t xml:space="preserve">   Venerable    </w:t>
      </w:r>
      <w:r>
        <w:t xml:space="preserve">   Meritorious     </w:t>
      </w:r>
      <w:r>
        <w:t xml:space="preserve">   Beseeched    </w:t>
      </w:r>
      <w:r>
        <w:t xml:space="preserve">   Extoll    </w:t>
      </w:r>
      <w:r>
        <w:t xml:space="preserve">   Abhorred    </w:t>
      </w:r>
      <w:r>
        <w:t xml:space="preserve">   Intemperate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Vocabulary Crossword</dc:title>
  <dcterms:created xsi:type="dcterms:W3CDTF">2021-10-11T06:16:05Z</dcterms:created>
  <dcterms:modified xsi:type="dcterms:W3CDTF">2021-10-11T06:16:05Z</dcterms:modified>
</cp:coreProperties>
</file>