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Endocrine System Disorders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Autoimmune endocrine disorder. </w:t>
            </w:r>
          </w:p>
          <w:p>
            <w:pPr>
              <w:keepLines/>
              <w:pStyle w:val="CluesTiny"/>
            </w:pPr>
            <w:r>
              <w:rPr>
                <w:b w:val="true"/>
                <w:bCs w:val="true"/>
              </w:rPr>
              <w:t xml:space="preserve">6. </w:t>
            </w:r>
            <w:r>
              <w:t xml:space="preserve">The endocrinologist saw a patient whose parents were concerned about their 8 year old child’s short stature. The physician suspects that the child may have a deficiency in</w:t>
            </w:r>
          </w:p>
          <w:p>
            <w:pPr>
              <w:keepLines/>
              <w:pStyle w:val="CluesTiny"/>
            </w:pPr>
            <w:r>
              <w:rPr>
                <w:b w:val="true"/>
                <w:bCs w:val="true"/>
              </w:rPr>
              <w:t xml:space="preserve">7. </w:t>
            </w:r>
            <w:r>
              <w:t xml:space="preserve">______ is also known as hypo-insulin. </w:t>
            </w:r>
          </w:p>
          <w:p>
            <w:pPr>
              <w:keepLines/>
              <w:pStyle w:val="CluesTiny"/>
            </w:pPr>
            <w:r>
              <w:rPr>
                <w:b w:val="true"/>
                <w:bCs w:val="true"/>
              </w:rPr>
              <w:t xml:space="preserve">8. </w:t>
            </w:r>
            <w:r>
              <w:t xml:space="preserve">Growth plates are still open in children- Liver </w:t>
            </w:r>
          </w:p>
          <w:p>
            <w:pPr>
              <w:keepLines/>
              <w:pStyle w:val="CluesTiny"/>
            </w:pPr>
            <w:r>
              <w:rPr>
                <w:b w:val="true"/>
                <w:bCs w:val="true"/>
              </w:rPr>
              <w:t xml:space="preserve">9. </w:t>
            </w:r>
            <w:r>
              <w:t xml:space="preserve">The endocrine disorder that could be prevented by using iodized salt is:</w:t>
            </w:r>
          </w:p>
          <w:p>
            <w:pPr>
              <w:keepLines/>
              <w:pStyle w:val="CluesTiny"/>
            </w:pPr>
            <w:r>
              <w:rPr>
                <w:b w:val="true"/>
                <w:bCs w:val="true"/>
              </w:rPr>
              <w:t xml:space="preserve">11. </w:t>
            </w:r>
            <w:r>
              <w:t xml:space="preserve">Terri has an excessive appetite but has trouble gaining weight. She also has exophthalmos. What disorder might she have? </w:t>
            </w:r>
          </w:p>
          <w:p>
            <w:pPr>
              <w:keepLines/>
              <w:pStyle w:val="CluesTiny"/>
            </w:pPr>
            <w:r>
              <w:rPr>
                <w:b w:val="true"/>
                <w:bCs w:val="true"/>
              </w:rPr>
              <w:t xml:space="preserve">12. </w:t>
            </w:r>
            <w:r>
              <w:t xml:space="preserve">Trey has the appearance of a tan even during the winter months. During a physical exam, he had low blood pressure and low blood sugar. These symptoms are indicative of: </w:t>
            </w:r>
          </w:p>
        </w:tc>
        <w:tc>
          <w:p>
            <w:pPr>
              <w:pStyle w:val="CluesTiny"/>
            </w:pPr>
            <w:r>
              <w:rPr>
                <w:b w:val="true"/>
                <w:bCs w:val="true"/>
              </w:rPr>
              <w:t xml:space="preserve">Down</w:t>
            </w:r>
          </w:p>
          <w:p>
            <w:pPr>
              <w:keepLines/>
              <w:pStyle w:val="CluesTiny"/>
            </w:pPr>
            <w:r>
              <w:rPr>
                <w:b w:val="true"/>
                <w:bCs w:val="true"/>
              </w:rPr>
              <w:t xml:space="preserve">1. </w:t>
            </w:r>
            <w:r>
              <w:t xml:space="preserve">______ is also known as hyper-insulin. </w:t>
            </w:r>
          </w:p>
          <w:p>
            <w:pPr>
              <w:keepLines/>
              <w:pStyle w:val="CluesTiny"/>
            </w:pPr>
            <w:r>
              <w:rPr>
                <w:b w:val="true"/>
                <w:bCs w:val="true"/>
              </w:rPr>
              <w:t xml:space="preserve">2. </w:t>
            </w:r>
            <w:r>
              <w:t xml:space="preserve">Shortness in height that results from a genetic or medical condition.</w:t>
            </w:r>
          </w:p>
          <w:p>
            <w:pPr>
              <w:keepLines/>
              <w:pStyle w:val="CluesTiny"/>
            </w:pPr>
            <w:r>
              <w:rPr>
                <w:b w:val="true"/>
                <w:bCs w:val="true"/>
              </w:rPr>
              <w:t xml:space="preserve">3. </w:t>
            </w:r>
            <w:r>
              <w:t xml:space="preserve">hypercortisolism</w:t>
            </w:r>
          </w:p>
          <w:p>
            <w:pPr>
              <w:keepLines/>
              <w:pStyle w:val="CluesTiny"/>
            </w:pPr>
            <w:r>
              <w:rPr>
                <w:b w:val="true"/>
                <w:bCs w:val="true"/>
              </w:rPr>
              <w:t xml:space="preserve">5. </w:t>
            </w:r>
            <w:r>
              <w:t xml:space="preserve">A 47-year-old man went to see his doctor. When reviewing family pictures, the patient’s wife noted that her husband had developed enlargement in the hands, lips, and nose. His chin also protrudes more than it used to. Following some laboratory studies, the doctor diagnosed the patient with</w:t>
            </w:r>
          </w:p>
          <w:p>
            <w:pPr>
              <w:keepLines/>
              <w:pStyle w:val="CluesTiny"/>
            </w:pPr>
            <w:r>
              <w:rPr>
                <w:b w:val="true"/>
                <w:bCs w:val="true"/>
              </w:rPr>
              <w:t xml:space="preserve">10. </w:t>
            </w:r>
            <w:r>
              <w:t xml:space="preserve">The patient had two of his/her parathyroid glands surgically removed. This procedure can lead to a condition characterized by muscle twitching and seizures. The condition that the patient must be aware of is: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Endocrine System Disorders </dc:title>
  <dcterms:created xsi:type="dcterms:W3CDTF">2021-10-11T06:17:32Z</dcterms:created>
  <dcterms:modified xsi:type="dcterms:W3CDTF">2021-10-11T06:17:32Z</dcterms:modified>
</cp:coreProperties>
</file>