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Endurance vs  Perserverance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fighting    </w:t>
      </w:r>
      <w:r>
        <w:t xml:space="preserve">   goals    </w:t>
      </w:r>
      <w:r>
        <w:t xml:space="preserve">   achieve    </w:t>
      </w:r>
      <w:r>
        <w:t xml:space="preserve">   overcome    </w:t>
      </w:r>
      <w:r>
        <w:t xml:space="preserve">   hardship    </w:t>
      </w:r>
      <w:r>
        <w:t xml:space="preserve">   surviving    </w:t>
      </w:r>
      <w:r>
        <w:t xml:space="preserve">   stamina    </w:t>
      </w:r>
      <w:r>
        <w:t xml:space="preserve">   accepting    </w:t>
      </w:r>
      <w:r>
        <w:t xml:space="preserve">   pain    </w:t>
      </w:r>
      <w:r>
        <w:t xml:space="preserve">   success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Endurance vs  Perserverance</dc:title>
  <dcterms:created xsi:type="dcterms:W3CDTF">2021-10-11T06:17:54Z</dcterms:created>
  <dcterms:modified xsi:type="dcterms:W3CDTF">2021-10-11T06:17:54Z</dcterms:modified>
</cp:coreProperties>
</file>