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Raises the water level of the river to create falling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Conduct electricity from the hydropower plant to homes and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is made by water is processed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turbine's electronic controller monitors the turbine's power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generates energy through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wind forces these ______ to move, it has transferred some of its energy to the Rotor.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of falling water pushing against the ____ blades causes the _____ to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blades in this type of power-control system are pitchable.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Converts the mechanical energy from the turbine into electric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blades are mounted to the rotor at a fixed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Uses the properties of electromagnetic induction to produce electrical voltage.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rotor transfers its mechanical, rotational energy to the ____, which enters an electrical generator on the other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collector on a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Kilowatt-hour </w:t>
            </w:r>
          </w:p>
        </w:tc>
      </w:tr>
    </w:tbl>
    <w:p>
      <w:pPr>
        <w:pStyle w:val="WordBankLarge"/>
      </w:pPr>
      <w:r>
        <w:t xml:space="preserve">   Hydropower     </w:t>
      </w:r>
      <w:r>
        <w:t xml:space="preserve">   Dam    </w:t>
      </w:r>
      <w:r>
        <w:t xml:space="preserve">   Turbine    </w:t>
      </w:r>
      <w:r>
        <w:t xml:space="preserve">   Generator    </w:t>
      </w:r>
      <w:r>
        <w:t xml:space="preserve">   Transmission lines.    </w:t>
      </w:r>
      <w:r>
        <w:t xml:space="preserve">   Windmill    </w:t>
      </w:r>
      <w:r>
        <w:t xml:space="preserve">   Rotor    </w:t>
      </w:r>
      <w:r>
        <w:t xml:space="preserve">   Rotor blades    </w:t>
      </w:r>
      <w:r>
        <w:t xml:space="preserve">   Shaft    </w:t>
      </w:r>
      <w:r>
        <w:t xml:space="preserve">   Generator     </w:t>
      </w:r>
      <w:r>
        <w:t xml:space="preserve">   Pitch control     </w:t>
      </w:r>
      <w:r>
        <w:t xml:space="preserve">   Passive stall control     </w:t>
      </w:r>
      <w:r>
        <w:t xml:space="preserve">   Active stall control     </w:t>
      </w:r>
      <w:r>
        <w:t xml:space="preserve">   W    </w:t>
      </w:r>
      <w:r>
        <w:t xml:space="preserve">   kWh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2021-10-11T06:19:00Z</dcterms:created>
  <dcterms:modified xsi:type="dcterms:W3CDTF">2021-10-11T06:19:00Z</dcterms:modified>
</cp:coreProperties>
</file>