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efficiency    </w:t>
      </w:r>
      <w:r>
        <w:t xml:space="preserve">   conservation    </w:t>
      </w:r>
      <w:r>
        <w:t xml:space="preserve">   consumption    </w:t>
      </w:r>
      <w:r>
        <w:t xml:space="preserve">   ethanol    </w:t>
      </w:r>
      <w:r>
        <w:t xml:space="preserve">   biofuel    </w:t>
      </w:r>
      <w:r>
        <w:t xml:space="preserve">   methane    </w:t>
      </w:r>
      <w:r>
        <w:t xml:space="preserve">   carbon    </w:t>
      </w:r>
      <w:r>
        <w:t xml:space="preserve">   alternative energy    </w:t>
      </w:r>
      <w:r>
        <w:t xml:space="preserve">   geothermal    </w:t>
      </w:r>
      <w:r>
        <w:t xml:space="preserve">   solar    </w:t>
      </w:r>
      <w:r>
        <w:t xml:space="preserve">   wind    </w:t>
      </w:r>
      <w:r>
        <w:t xml:space="preserve">   hydropower    </w:t>
      </w:r>
      <w:r>
        <w:t xml:space="preserve">   biomass    </w:t>
      </w:r>
      <w:r>
        <w:t xml:space="preserve">   nuclear    </w:t>
      </w:r>
      <w:r>
        <w:t xml:space="preserve">   uranium    </w:t>
      </w:r>
      <w:r>
        <w:t xml:space="preserve">   petroleum    </w:t>
      </w:r>
      <w:r>
        <w:t xml:space="preserve">   global warming    </w:t>
      </w:r>
      <w:r>
        <w:t xml:space="preserve">   greenhouse effect    </w:t>
      </w:r>
      <w:r>
        <w:t xml:space="preserve">   nonrenewable    </w:t>
      </w:r>
      <w:r>
        <w:t xml:space="preserve">   renewable    </w:t>
      </w:r>
      <w:r>
        <w:t xml:space="preserve">   natural gas    </w:t>
      </w:r>
      <w:r>
        <w:t xml:space="preserve">   oil    </w:t>
      </w:r>
      <w:r>
        <w:t xml:space="preserve">   coal    </w:t>
      </w:r>
      <w:r>
        <w:t xml:space="preserve">   fossil 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2021-10-11T06:18:36Z</dcterms:created>
  <dcterms:modified xsi:type="dcterms:W3CDTF">2021-10-11T06:18:36Z</dcterms:modified>
</cp:coreProperties>
</file>