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and Chemical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to predict the effect of a change in conditions on a chemical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that increases the rate of a chemical reaction by reducing the activation energy, but which is left unchanged by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industrial process which creates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reaction that releases energy by light or heat. It is the opposite of an endothermic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of reaction for a reactant or product in a particular reaction is intuitively defined as how fast or slow a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(G) Amount of usable energy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(K) A way to quantify the concentrations of the reactants and products at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Occurs without energy input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slowest rate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reaction that takes place in either direction according to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or reaction in which the system absorbs energy from its surroundings in the form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in which the rates of forward and reverse reactions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there is stress on the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(H) The heat content of a system at constant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that results in maximum energy point along reaction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amount of energy required by reacting particles in order to form the activated complex and lead to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changes in concentrations of reactants or products as a function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(S) Measure of randomness or lack of orderliness in a system</w:t>
            </w:r>
          </w:p>
        </w:tc>
      </w:tr>
    </w:tbl>
    <w:p>
      <w:pPr>
        <w:pStyle w:val="WordBankLarge"/>
      </w:pPr>
      <w:r>
        <w:t xml:space="preserve">   ActivationEnergy    </w:t>
      </w:r>
      <w:r>
        <w:t xml:space="preserve">   Catalyst    </w:t>
      </w:r>
      <w:r>
        <w:t xml:space="preserve">   CHEMICAL EQUILIBRIUM    </w:t>
      </w:r>
      <w:r>
        <w:t xml:space="preserve">   ENTHALPY    </w:t>
      </w:r>
      <w:r>
        <w:t xml:space="preserve">   ENTROPY    </w:t>
      </w:r>
      <w:r>
        <w:t xml:space="preserve">   EQUILIBRIUM CONSTANT    </w:t>
      </w:r>
      <w:r>
        <w:t xml:space="preserve">   EXOTHERMIC REACTION    </w:t>
      </w:r>
      <w:r>
        <w:t xml:space="preserve">   FREE ENERGY    </w:t>
      </w:r>
      <w:r>
        <w:t xml:space="preserve">   HABER PROCESS    </w:t>
      </w:r>
      <w:r>
        <w:t xml:space="preserve">   KINETICS    </w:t>
      </w:r>
      <w:r>
        <w:t xml:space="preserve">   LE CHATELIERS PRINCIPLE    </w:t>
      </w:r>
      <w:r>
        <w:t xml:space="preserve">   RATE DETERMINING STEP    </w:t>
      </w:r>
      <w:r>
        <w:t xml:space="preserve">   REVERSIBLE REACTION    </w:t>
      </w:r>
      <w:r>
        <w:t xml:space="preserve">   SPONTANEOUS REACTION    </w:t>
      </w:r>
      <w:r>
        <w:t xml:space="preserve">   ENDOTHERMIC REACTION    </w:t>
      </w:r>
      <w:r>
        <w:t xml:space="preserve">   EQUILIBRIUM STRESSES    </w:t>
      </w:r>
      <w:r>
        <w:t xml:space="preserve">   ACTIVATED COMPLEX    </w:t>
      </w:r>
      <w:r>
        <w:t xml:space="preserve">   REACTION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Chemical Reaction</dc:title>
  <dcterms:created xsi:type="dcterms:W3CDTF">2021-10-11T06:18:42Z</dcterms:created>
  <dcterms:modified xsi:type="dcterms:W3CDTF">2021-10-11T06:18:42Z</dcterms:modified>
</cp:coreProperties>
</file>