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design    </w:t>
      </w:r>
      <w:r>
        <w:t xml:space="preserve">   offshore    </w:t>
      </w:r>
      <w:r>
        <w:t xml:space="preserve">   gas    </w:t>
      </w:r>
      <w:r>
        <w:t xml:space="preserve">   oil    </w:t>
      </w:r>
      <w:r>
        <w:t xml:space="preserve">   traffic    </w:t>
      </w:r>
      <w:r>
        <w:t xml:space="preserve">   nuclear    </w:t>
      </w:r>
      <w:r>
        <w:t xml:space="preserve">   electrical    </w:t>
      </w:r>
      <w:r>
        <w:t xml:space="preserve">   automotive    </w:t>
      </w:r>
      <w:r>
        <w:t xml:space="preserve">   materials    </w:t>
      </w:r>
      <w:r>
        <w:t xml:space="preserve">   planning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2021-10-11T06:21:37Z</dcterms:created>
  <dcterms:modified xsi:type="dcterms:W3CDTF">2021-10-11T06:21:37Z</dcterms:modified>
</cp:coreProperties>
</file>