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Engineering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lighting    </w:t>
      </w:r>
      <w:r>
        <w:t xml:space="preserve">   nuclear    </w:t>
      </w:r>
      <w:r>
        <w:t xml:space="preserve">   chemical    </w:t>
      </w:r>
      <w:r>
        <w:t xml:space="preserve">   biomedical    </w:t>
      </w:r>
      <w:r>
        <w:t xml:space="preserve">   mechanic    </w:t>
      </w:r>
      <w:r>
        <w:t xml:space="preserve">   quality    </w:t>
      </w:r>
      <w:r>
        <w:t xml:space="preserve">   security    </w:t>
      </w:r>
      <w:r>
        <w:t xml:space="preserve">   Robotic    </w:t>
      </w:r>
      <w:r>
        <w:t xml:space="preserve">   wireless    </w:t>
      </w:r>
      <w:r>
        <w:t xml:space="preserve">   java    </w:t>
      </w:r>
      <w:r>
        <w:t xml:space="preserve">   contruction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Engineering</dc:title>
  <dcterms:created xsi:type="dcterms:W3CDTF">2021-10-11T06:20:27Z</dcterms:created>
  <dcterms:modified xsi:type="dcterms:W3CDTF">2021-10-11T06:20:27Z</dcterms:modified>
</cp:coreProperties>
</file>