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wastewater    </w:t>
      </w:r>
      <w:r>
        <w:t xml:space="preserve">   groundwater    </w:t>
      </w:r>
      <w:r>
        <w:t xml:space="preserve">   hydrogeologist    </w:t>
      </w:r>
      <w:r>
        <w:t xml:space="preserve">   duckbuck    </w:t>
      </w:r>
      <w:r>
        <w:t xml:space="preserve">   westyost    </w:t>
      </w:r>
      <w:r>
        <w:t xml:space="preserve">   aqua    </w:t>
      </w:r>
      <w:r>
        <w:t xml:space="preserve">   water    </w:t>
      </w:r>
      <w:r>
        <w:t xml:space="preserve">   geologist    </w:t>
      </w:r>
      <w:r>
        <w:t xml:space="preserve">   hydrologist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Week Crossword</dc:title>
  <dcterms:created xsi:type="dcterms:W3CDTF">2021-10-11T06:21:34Z</dcterms:created>
  <dcterms:modified xsi:type="dcterms:W3CDTF">2021-10-11T06:21:34Z</dcterms:modified>
</cp:coreProperties>
</file>