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England's 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James Oglethorpe    </w:t>
      </w:r>
      <w:r>
        <w:t xml:space="preserve">   Lord Baltimore    </w:t>
      </w:r>
      <w:r>
        <w:t xml:space="preserve">   Bacon's Rebellion    </w:t>
      </w:r>
      <w:r>
        <w:t xml:space="preserve">   Proprietary colony    </w:t>
      </w:r>
      <w:r>
        <w:t xml:space="preserve">   Royal Colony    </w:t>
      </w:r>
      <w:r>
        <w:t xml:space="preserve">   House Of Burgesses    </w:t>
      </w:r>
      <w:r>
        <w:t xml:space="preserve">   John Smith    </w:t>
      </w:r>
      <w:r>
        <w:t xml:space="preserve">   Powhatan    </w:t>
      </w:r>
      <w:r>
        <w:t xml:space="preserve">   joint-stock company    </w:t>
      </w:r>
      <w:r>
        <w:t xml:space="preserve">   Charter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England's Southern Colonies</dc:title>
  <dcterms:created xsi:type="dcterms:W3CDTF">2021-10-11T06:21:24Z</dcterms:created>
  <dcterms:modified xsi:type="dcterms:W3CDTF">2021-10-11T06:21:24Z</dcterms:modified>
</cp:coreProperties>
</file>