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II:  Intro to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proscenium stage that sticks out into the audience in front of the proscenium 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division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version of the speech and actions of performers, as in a play or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external between characters or internal within a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conversation of characters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atmosphere of feeling created by the writer in a literary work or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overly states the theme somewhere within the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model image, personage, or theme that recurs in stories and myths throughout history and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 Spoken by an actor directly to the audience, but not "heard" by the other characters on a stage during the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person that inhabits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or force against which another character struggles.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the spectator a moment of moment of "relief" with a light-hearted scene after a succession of intensely tragic dramatic moments.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author's particular attitude, either stated or implied in the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Refer's to author's ability to construct a piece in such a way that through inference the reader understands the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turning point of the action in the plot of a play and the point of greatest tension in the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recurring or dominant structure of a literary work; the intentional repetition of a word, phrase, event, or idea as a unifying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that has both literal and symbolic meaning.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Antagonist    </w:t>
      </w:r>
      <w:r>
        <w:t xml:space="preserve">   Apron    </w:t>
      </w:r>
      <w:r>
        <w:t xml:space="preserve">   Aside    </w:t>
      </w:r>
      <w:r>
        <w:t xml:space="preserve">   Comic Relief    </w:t>
      </w:r>
      <w:r>
        <w:t xml:space="preserve">   Climax    </w:t>
      </w:r>
      <w:r>
        <w:t xml:space="preserve">   Dialogue    </w:t>
      </w:r>
      <w:r>
        <w:t xml:space="preserve">   Character    </w:t>
      </w:r>
      <w:r>
        <w:t xml:space="preserve">   Allegory    </w:t>
      </w:r>
      <w:r>
        <w:t xml:space="preserve">   Explicit Theme    </w:t>
      </w:r>
      <w:r>
        <w:t xml:space="preserve">   Implicit Theme    </w:t>
      </w:r>
      <w:r>
        <w:t xml:space="preserve">   Archetype    </w:t>
      </w:r>
      <w:r>
        <w:t xml:space="preserve">   Mood    </w:t>
      </w:r>
      <w:r>
        <w:t xml:space="preserve">   Motif    </w:t>
      </w:r>
      <w:r>
        <w:t xml:space="preserve">   Script    </w:t>
      </w:r>
      <w:r>
        <w:t xml:space="preserve">   Tone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II:  Intro to Drama</dc:title>
  <dcterms:created xsi:type="dcterms:W3CDTF">2021-10-11T06:23:07Z</dcterms:created>
  <dcterms:modified xsi:type="dcterms:W3CDTF">2021-10-11T06:23:07Z</dcterms:modified>
</cp:coreProperties>
</file>