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Stonehenge    </w:t>
      </w:r>
      <w:r>
        <w:t xml:space="preserve">   Nessie    </w:t>
      </w:r>
      <w:r>
        <w:t xml:space="preserve">   king    </w:t>
      </w:r>
      <w:r>
        <w:t xml:space="preserve">   tournament    </w:t>
      </w:r>
      <w:r>
        <w:t xml:space="preserve">   King Arthur    </w:t>
      </w:r>
      <w:r>
        <w:t xml:space="preserve">   stone    </w:t>
      </w:r>
      <w:r>
        <w:t xml:space="preserve">   sword    </w:t>
      </w:r>
      <w:r>
        <w:t xml:space="preserve">   myth    </w:t>
      </w:r>
      <w:r>
        <w:t xml:space="preserve">   magical    </w:t>
      </w:r>
      <w:r>
        <w:t xml:space="preserve">   giant    </w:t>
      </w:r>
      <w:r>
        <w:t xml:space="preserve">   Loch Ness Monster    </w:t>
      </w:r>
      <w:r>
        <w:t xml:space="preserve">   Robin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Legends</dc:title>
  <dcterms:created xsi:type="dcterms:W3CDTF">2021-10-11T06:22:43Z</dcterms:created>
  <dcterms:modified xsi:type="dcterms:W3CDTF">2021-10-11T06:22:43Z</dcterms:modified>
</cp:coreProperties>
</file>